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120940830"/>
        <w:docPartObj>
          <w:docPartGallery w:val="Cover Pages"/>
          <w:docPartUnique/>
        </w:docPartObj>
      </w:sdtPr>
      <w:sdtEndPr/>
      <w:sdtContent>
        <w:p w14:paraId="41D1106B" w14:textId="77692A8A" w:rsidR="00801DAE" w:rsidRDefault="00801DAE"/>
        <w:tbl>
          <w:tblPr>
            <w:tblpPr w:leftFromText="187" w:rightFromText="187" w:vertAnchor="page" w:horzAnchor="page" w:tblpX="9186" w:tblpY="2251"/>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5694"/>
          </w:tblGrid>
          <w:tr w:rsidR="00A410C7" w14:paraId="1074AE5A" w14:textId="77777777" w:rsidTr="00A410C7">
            <w:tc>
              <w:tcPr>
                <w:tcW w:w="0" w:type="auto"/>
              </w:tcPr>
              <w:p w14:paraId="544C5C10" w14:textId="77777777" w:rsidR="00A410C7" w:rsidRPr="002D30D4" w:rsidRDefault="00A410C7" w:rsidP="00A410C7">
                <w:pPr>
                  <w:pStyle w:val="Sinespaciado"/>
                  <w:rPr>
                    <w:rFonts w:ascii="Cambria" w:hAnsi="Cambria"/>
                    <w:sz w:val="52"/>
                    <w:szCs w:val="52"/>
                  </w:rPr>
                </w:pPr>
                <w:r>
                  <w:rPr>
                    <w:rFonts w:ascii="Cambria" w:hAnsi="Cambria"/>
                    <w:sz w:val="52"/>
                    <w:szCs w:val="52"/>
                    <w:lang w:val="es-ES_tradnl"/>
                  </w:rPr>
                  <w:t>El nombre de la Materia</w:t>
                </w:r>
              </w:p>
            </w:tc>
          </w:tr>
          <w:tr w:rsidR="00A410C7" w:rsidRPr="00D5789D" w14:paraId="13EF552A" w14:textId="77777777" w:rsidTr="00A410C7">
            <w:tc>
              <w:tcPr>
                <w:tcW w:w="0" w:type="auto"/>
              </w:tcPr>
              <w:p w14:paraId="675172AF" w14:textId="31A106E9" w:rsidR="00A410C7" w:rsidRPr="0083334F" w:rsidRDefault="00A410C7" w:rsidP="00A410C7">
                <w:pPr>
                  <w:pStyle w:val="Sinespaciado"/>
                  <w:rPr>
                    <w:rFonts w:ascii="Algerian" w:hAnsi="Algerian"/>
                    <w:b/>
                    <w:color w:val="538135" w:themeColor="accent6" w:themeShade="BF"/>
                    <w:sz w:val="40"/>
                    <w:szCs w:val="40"/>
                  </w:rPr>
                </w:pPr>
                <w:r w:rsidRPr="0083334F">
                  <w:rPr>
                    <w:rFonts w:ascii="Algerian" w:hAnsi="Algerian"/>
                    <w:b/>
                    <w:color w:val="538135" w:themeColor="accent6" w:themeShade="BF"/>
                    <w:sz w:val="40"/>
                    <w:szCs w:val="40"/>
                  </w:rPr>
                  <w:t xml:space="preserve">FACULTAD:                                              Ciencias Económicas </w:t>
                </w:r>
              </w:p>
              <w:p w14:paraId="3AA9820F" w14:textId="77777777" w:rsidR="00A410C7" w:rsidRPr="00D5789D" w:rsidRDefault="00A410C7" w:rsidP="00A410C7">
                <w:pPr>
                  <w:pStyle w:val="Sinespaciado"/>
                  <w:rPr>
                    <w:rFonts w:ascii="Algerian" w:hAnsi="Algerian"/>
                    <w:b/>
                    <w:color w:val="92D050"/>
                    <w:sz w:val="40"/>
                    <w:szCs w:val="40"/>
                  </w:rPr>
                </w:pPr>
                <w:r w:rsidRPr="0083334F">
                  <w:rPr>
                    <w:rFonts w:ascii="Algerian" w:hAnsi="Algerian"/>
                    <w:b/>
                    <w:color w:val="538135" w:themeColor="accent6" w:themeShade="BF"/>
                    <w:sz w:val="40"/>
                    <w:szCs w:val="40"/>
                  </w:rPr>
                  <w:t>CARRERA</w:t>
                </w:r>
                <w:r>
                  <w:rPr>
                    <w:rFonts w:ascii="Algerian" w:hAnsi="Algerian"/>
                    <w:b/>
                    <w:color w:val="92D050"/>
                    <w:sz w:val="40"/>
                    <w:szCs w:val="40"/>
                  </w:rPr>
                  <w:t xml:space="preserve">: </w:t>
                </w:r>
                <w:r w:rsidRPr="00C835DD">
                  <w:rPr>
                    <w:rFonts w:ascii="Algerian" w:hAnsi="Algerian"/>
                    <w:b/>
                    <w:color w:val="92D050"/>
                    <w:sz w:val="40"/>
                    <w:szCs w:val="40"/>
                  </w:rPr>
                  <w:t xml:space="preserve">                                                    </w:t>
                </w:r>
              </w:p>
            </w:tc>
          </w:tr>
          <w:tr w:rsidR="00A410C7" w14:paraId="0B5EF12D" w14:textId="77777777" w:rsidTr="00A410C7">
            <w:tc>
              <w:tcPr>
                <w:tcW w:w="0" w:type="auto"/>
              </w:tcPr>
              <w:p w14:paraId="5FA2EC52" w14:textId="77777777" w:rsidR="00A410C7" w:rsidRPr="00AE7521" w:rsidRDefault="00A410C7" w:rsidP="00A410C7">
                <w:pPr>
                  <w:pStyle w:val="Sinespaciado"/>
                  <w:rPr>
                    <w:b/>
                    <w:sz w:val="28"/>
                    <w:szCs w:val="28"/>
                    <w:u w:val="single"/>
                    <w:lang w:val="es-ES_tradnl"/>
                  </w:rPr>
                </w:pPr>
                <w:r w:rsidRPr="00AE7521">
                  <w:rPr>
                    <w:b/>
                    <w:sz w:val="28"/>
                    <w:szCs w:val="28"/>
                    <w:u w:val="single"/>
                    <w:lang w:val="es-ES_tradnl"/>
                  </w:rPr>
                  <w:t xml:space="preserve">PLAN DE CLASES </w:t>
                </w:r>
              </w:p>
              <w:p w14:paraId="0850EB3F" w14:textId="77777777" w:rsidR="00A410C7" w:rsidRDefault="00A410C7" w:rsidP="00A410C7">
                <w:pPr>
                  <w:pStyle w:val="Sinespaciado"/>
                  <w:rPr>
                    <w:b/>
                    <w:sz w:val="28"/>
                    <w:szCs w:val="28"/>
                    <w:lang w:val="es-ES_tradnl"/>
                  </w:rPr>
                </w:pPr>
                <w:r w:rsidRPr="00AE7521">
                  <w:rPr>
                    <w:b/>
                    <w:sz w:val="28"/>
                    <w:szCs w:val="28"/>
                    <w:u w:val="single"/>
                    <w:lang w:val="es-ES_tradnl"/>
                  </w:rPr>
                  <w:t>CURSO</w:t>
                </w:r>
                <w:r>
                  <w:rPr>
                    <w:b/>
                    <w:sz w:val="28"/>
                    <w:szCs w:val="28"/>
                    <w:lang w:val="es-ES_tradnl"/>
                  </w:rPr>
                  <w:t xml:space="preserve">: </w:t>
                </w:r>
              </w:p>
              <w:p w14:paraId="235D811E" w14:textId="77777777" w:rsidR="00A410C7" w:rsidRDefault="00A410C7" w:rsidP="00A410C7">
                <w:pPr>
                  <w:pStyle w:val="Sinespaciado"/>
                  <w:rPr>
                    <w:b/>
                    <w:sz w:val="28"/>
                    <w:szCs w:val="28"/>
                    <w:lang w:val="es-ES_tradnl"/>
                  </w:rPr>
                </w:pPr>
                <w:r w:rsidRPr="00AE7521">
                  <w:rPr>
                    <w:b/>
                    <w:sz w:val="28"/>
                    <w:szCs w:val="28"/>
                    <w:u w:val="single"/>
                    <w:lang w:val="es-ES_tradnl"/>
                  </w:rPr>
                  <w:t>SEMESTRE</w:t>
                </w:r>
                <w:r>
                  <w:rPr>
                    <w:b/>
                    <w:sz w:val="28"/>
                    <w:szCs w:val="28"/>
                    <w:lang w:val="es-ES_tradnl"/>
                  </w:rPr>
                  <w:t>:</w:t>
                </w:r>
                <w:r w:rsidRPr="00D16277">
                  <w:rPr>
                    <w:b/>
                    <w:sz w:val="28"/>
                    <w:szCs w:val="28"/>
                    <w:lang w:val="es-ES_tradnl"/>
                  </w:rPr>
                  <w:t xml:space="preserve"> </w:t>
                </w:r>
              </w:p>
              <w:p w14:paraId="552F1C56" w14:textId="77777777" w:rsidR="00A410C7" w:rsidRDefault="00A410C7" w:rsidP="00A410C7">
                <w:pPr>
                  <w:pStyle w:val="Sinespaciado"/>
                </w:pPr>
                <w:r w:rsidRPr="00AE7521">
                  <w:rPr>
                    <w:b/>
                    <w:sz w:val="28"/>
                    <w:szCs w:val="28"/>
                    <w:u w:val="single"/>
                    <w:lang w:val="es-ES_tradnl"/>
                  </w:rPr>
                  <w:t>AÑO LECTIVO</w:t>
                </w:r>
                <w:r>
                  <w:rPr>
                    <w:b/>
                    <w:sz w:val="28"/>
                    <w:szCs w:val="28"/>
                    <w:u w:val="single"/>
                    <w:lang w:val="es-ES_tradnl"/>
                  </w:rPr>
                  <w:t>:</w:t>
                </w:r>
                <w:r>
                  <w:rPr>
                    <w:b/>
                    <w:sz w:val="28"/>
                    <w:szCs w:val="28"/>
                    <w:lang w:val="es-ES_tradnl"/>
                  </w:rPr>
                  <w:t xml:space="preserve"> 2024</w:t>
                </w:r>
              </w:p>
            </w:tc>
          </w:tr>
        </w:tbl>
        <w:p w14:paraId="7AFFA947" w14:textId="77777777" w:rsidR="00801DAE" w:rsidRDefault="00801DAE" w:rsidP="00801DAE"/>
        <w:p w14:paraId="364085B8" w14:textId="77777777" w:rsidR="00801DAE" w:rsidRDefault="00801DAE" w:rsidP="00801DAE"/>
        <w:p w14:paraId="6456ACBF" w14:textId="77777777" w:rsidR="00801DAE" w:rsidRDefault="00801DAE" w:rsidP="00801DAE"/>
        <w:p w14:paraId="6C2E1179" w14:textId="77777777" w:rsidR="00801DAE" w:rsidRDefault="00801DAE" w:rsidP="00801DAE"/>
        <w:p w14:paraId="1B3ABA86" w14:textId="77777777" w:rsidR="00801DAE" w:rsidRDefault="00801DAE" w:rsidP="00801DAE"/>
        <w:p w14:paraId="3712603A" w14:textId="77777777" w:rsidR="00801DAE" w:rsidRDefault="00801DAE" w:rsidP="00801DAE">
          <w:r>
            <w:t xml:space="preserve">                                                                             </w:t>
          </w:r>
          <w:bookmarkStart w:id="0" w:name="_GoBack"/>
          <w:bookmarkEnd w:id="0"/>
          <w:r>
            <w:rPr>
              <w:noProof/>
              <w:lang w:eastAsia="es-PY"/>
            </w:rPr>
            <w:drawing>
              <wp:inline distT="0" distB="0" distL="0" distR="0" wp14:anchorId="570257BA" wp14:editId="0FEC5F6D">
                <wp:extent cx="4076700" cy="2171700"/>
                <wp:effectExtent l="0" t="0" r="0" b="0"/>
                <wp:docPr id="17" name="Imagen 17" descr="http://www.unves.edu.py/_admin/kcfinder/upload/images/LOGO%20EDITADO%28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ves.edu.py/_admin/kcfinder/upload/images/LOGO%20EDITADO%282%2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2171700"/>
                        </a:xfrm>
                        <a:prstGeom prst="rect">
                          <a:avLst/>
                        </a:prstGeom>
                        <a:noFill/>
                        <a:ln>
                          <a:noFill/>
                        </a:ln>
                      </pic:spPr>
                    </pic:pic>
                  </a:graphicData>
                </a:graphic>
              </wp:inline>
            </w:drawing>
          </w:r>
          <w:r>
            <w:t xml:space="preserve">                                                                                             </w:t>
          </w:r>
        </w:p>
        <w:p w14:paraId="3D0E0852" w14:textId="77777777" w:rsidR="00801DAE" w:rsidRDefault="00801DAE" w:rsidP="00801DAE"/>
        <w:sdt>
          <w:sdtPr>
            <w:rPr>
              <w:lang w:val="es-ES"/>
            </w:rPr>
            <w:id w:val="2002055"/>
            <w:docPartObj>
              <w:docPartGallery w:val="Cover Pages"/>
              <w:docPartUnique/>
            </w:docPartObj>
          </w:sdtPr>
          <w:sdtEndPr>
            <w:rPr>
              <w:lang w:val="es-PY"/>
            </w:rPr>
          </w:sdtEndPr>
          <w:sdtContent>
            <w:p w14:paraId="5D465787" w14:textId="7707B3DB" w:rsidR="00801DAE" w:rsidRPr="00801DAE" w:rsidRDefault="00801DAE" w:rsidP="00801DAE">
              <w:pPr>
                <w:rPr>
                  <w:lang w:val="es-ES"/>
                </w:rPr>
              </w:pPr>
              <w:r w:rsidRPr="00602CF9">
                <w:rPr>
                  <w:i/>
                </w:rPr>
                <w:t xml:space="preserve">        </w:t>
              </w:r>
              <w:r>
                <w:rPr>
                  <w:i/>
                </w:rPr>
                <w:t xml:space="preserve">         </w:t>
              </w:r>
              <w:r w:rsidRPr="00602CF9">
                <w:tab/>
              </w:r>
              <w:r w:rsidRPr="00602CF9">
                <w:tab/>
              </w:r>
              <w:r w:rsidRPr="00602CF9">
                <w:tab/>
              </w:r>
              <w:r w:rsidRPr="00602CF9">
                <w:tab/>
              </w:r>
              <w:r w:rsidRPr="00602CF9">
                <w:tab/>
              </w:r>
              <w:r w:rsidRPr="00602CF9">
                <w:tab/>
              </w:r>
              <w:r w:rsidRPr="00602CF9">
                <w:tab/>
              </w:r>
              <w:r w:rsidRPr="00602CF9">
                <w:tab/>
              </w:r>
              <w:r w:rsidRPr="00602CF9">
                <w:tab/>
              </w:r>
              <w:r w:rsidRPr="00602CF9">
                <w:tab/>
              </w:r>
              <w:r w:rsidRPr="00602CF9">
                <w:tab/>
              </w:r>
              <w:r w:rsidRPr="00602CF9">
                <w:tab/>
              </w:r>
              <w:r w:rsidRPr="00602CF9">
                <w:tab/>
              </w:r>
              <w:r w:rsidRPr="00602CF9">
                <w:tab/>
              </w:r>
            </w:p>
            <w:p w14:paraId="6E98B1D4" w14:textId="77777777" w:rsidR="00801DAE" w:rsidRPr="00602CF9" w:rsidRDefault="00801DAE" w:rsidP="00801DAE"/>
            <w:p w14:paraId="626CC7F1" w14:textId="3C55407A" w:rsidR="00801DAE" w:rsidRDefault="00801DAE" w:rsidP="00801DAE">
              <w:r w:rsidRPr="00602CF9">
                <w:br w:type="page"/>
              </w:r>
            </w:p>
          </w:sdtContent>
        </w:sdt>
      </w:sdtContent>
    </w:sdt>
    <w:p w14:paraId="53C27B62" w14:textId="77777777" w:rsidR="00801DAE" w:rsidRDefault="00801DAE"/>
    <w:tbl>
      <w:tblPr>
        <w:tblStyle w:val="Tablaconcuadrcula"/>
        <w:tblW w:w="14910" w:type="dxa"/>
        <w:jc w:val="center"/>
        <w:tblInd w:w="-511" w:type="dxa"/>
        <w:tblLook w:val="04A0" w:firstRow="1" w:lastRow="0" w:firstColumn="1" w:lastColumn="0" w:noHBand="0" w:noVBand="1"/>
      </w:tblPr>
      <w:tblGrid>
        <w:gridCol w:w="2774"/>
        <w:gridCol w:w="1270"/>
        <w:gridCol w:w="1767"/>
        <w:gridCol w:w="1768"/>
        <w:gridCol w:w="7331"/>
      </w:tblGrid>
      <w:tr w:rsidR="00D53F69" w:rsidRPr="00DD4C5A" w14:paraId="1968718D" w14:textId="77777777" w:rsidTr="00506B83">
        <w:trPr>
          <w:trHeight w:val="268"/>
          <w:jc w:val="center"/>
        </w:trPr>
        <w:tc>
          <w:tcPr>
            <w:tcW w:w="14910" w:type="dxa"/>
            <w:gridSpan w:val="5"/>
            <w:shd w:val="clear" w:color="auto" w:fill="A8D08D" w:themeFill="accent6" w:themeFillTint="99"/>
          </w:tcPr>
          <w:p w14:paraId="502E4060" w14:textId="5A459533" w:rsidR="00D53F69" w:rsidRPr="00DD4C5A" w:rsidRDefault="00D53F69" w:rsidP="00D53F69">
            <w:pPr>
              <w:jc w:val="center"/>
              <w:rPr>
                <w:b/>
                <w:sz w:val="28"/>
                <w:szCs w:val="28"/>
              </w:rPr>
            </w:pPr>
            <w:r w:rsidRPr="00DD4C5A">
              <w:rPr>
                <w:b/>
                <w:sz w:val="28"/>
                <w:szCs w:val="28"/>
              </w:rPr>
              <w:t>PLAN DE CLASES SEMESTRAL</w:t>
            </w:r>
            <w:r w:rsidR="00AE7521">
              <w:rPr>
                <w:b/>
                <w:sz w:val="28"/>
                <w:szCs w:val="28"/>
              </w:rPr>
              <w:t xml:space="preserve"> –AÑO LECTIVO 2024</w:t>
            </w:r>
          </w:p>
        </w:tc>
      </w:tr>
      <w:tr w:rsidR="0000101E" w14:paraId="6A10F4F6" w14:textId="77777777" w:rsidTr="00506B83">
        <w:trPr>
          <w:trHeight w:val="268"/>
          <w:jc w:val="center"/>
        </w:trPr>
        <w:tc>
          <w:tcPr>
            <w:tcW w:w="7579" w:type="dxa"/>
            <w:gridSpan w:val="4"/>
          </w:tcPr>
          <w:p w14:paraId="56D8FD6C" w14:textId="373BDF46" w:rsidR="0000101E" w:rsidRDefault="0000101E">
            <w:r>
              <w:t>FACULTAD:</w:t>
            </w:r>
            <w:r w:rsidR="00A410C7">
              <w:t xml:space="preserve"> Ciencias Económicas </w:t>
            </w:r>
          </w:p>
        </w:tc>
        <w:tc>
          <w:tcPr>
            <w:tcW w:w="7331" w:type="dxa"/>
          </w:tcPr>
          <w:p w14:paraId="5D7EF1D9" w14:textId="4FE28378" w:rsidR="0000101E" w:rsidRDefault="0000101E">
            <w:r>
              <w:t>CARRERA:</w:t>
            </w:r>
            <w:r w:rsidR="00A410C7">
              <w:t xml:space="preserve"> Contaduría Pública / Administración de Empresas</w:t>
            </w:r>
          </w:p>
        </w:tc>
      </w:tr>
      <w:tr w:rsidR="0000101E" w14:paraId="085B0F1B" w14:textId="77777777" w:rsidTr="00506B83">
        <w:trPr>
          <w:trHeight w:val="281"/>
          <w:jc w:val="center"/>
        </w:trPr>
        <w:tc>
          <w:tcPr>
            <w:tcW w:w="7579" w:type="dxa"/>
            <w:gridSpan w:val="4"/>
          </w:tcPr>
          <w:p w14:paraId="2792671F" w14:textId="77777777" w:rsidR="0000101E" w:rsidRDefault="00D53F69">
            <w:r>
              <w:t>PROFESOR</w:t>
            </w:r>
            <w:r w:rsidR="0000101E">
              <w:t>:</w:t>
            </w:r>
          </w:p>
        </w:tc>
        <w:tc>
          <w:tcPr>
            <w:tcW w:w="7331" w:type="dxa"/>
          </w:tcPr>
          <w:p w14:paraId="368ADD5D" w14:textId="77777777" w:rsidR="0000101E" w:rsidRDefault="0000101E">
            <w:r>
              <w:t>CI N°</w:t>
            </w:r>
          </w:p>
        </w:tc>
      </w:tr>
      <w:tr w:rsidR="0000101E" w14:paraId="655EDF31" w14:textId="77777777" w:rsidTr="00506B83">
        <w:trPr>
          <w:trHeight w:val="268"/>
          <w:jc w:val="center"/>
        </w:trPr>
        <w:tc>
          <w:tcPr>
            <w:tcW w:w="7579" w:type="dxa"/>
            <w:gridSpan w:val="4"/>
          </w:tcPr>
          <w:p w14:paraId="285F3BE0" w14:textId="77777777" w:rsidR="0000101E" w:rsidRDefault="00C41BFB">
            <w:r>
              <w:t>CÁTEDRA</w:t>
            </w:r>
            <w:r w:rsidR="0000101E">
              <w:t>:</w:t>
            </w:r>
          </w:p>
        </w:tc>
        <w:tc>
          <w:tcPr>
            <w:tcW w:w="7331" w:type="dxa"/>
          </w:tcPr>
          <w:p w14:paraId="6888DBA3" w14:textId="77777777" w:rsidR="0000101E" w:rsidRDefault="0000101E">
            <w:r>
              <w:t>CURSO/SEMESTRE:</w:t>
            </w:r>
          </w:p>
        </w:tc>
      </w:tr>
      <w:tr w:rsidR="0000101E" w14:paraId="102A929D" w14:textId="77777777" w:rsidTr="00506B83">
        <w:trPr>
          <w:trHeight w:val="268"/>
          <w:jc w:val="center"/>
        </w:trPr>
        <w:tc>
          <w:tcPr>
            <w:tcW w:w="7579" w:type="dxa"/>
            <w:gridSpan w:val="4"/>
          </w:tcPr>
          <w:p w14:paraId="03A558FC" w14:textId="77777777" w:rsidR="0000101E" w:rsidRDefault="00D53F69">
            <w:r>
              <w:t>HERRAMIENTA DIGITAL A UTILIZAR</w:t>
            </w:r>
          </w:p>
        </w:tc>
        <w:tc>
          <w:tcPr>
            <w:tcW w:w="7331" w:type="dxa"/>
          </w:tcPr>
          <w:p w14:paraId="79536A86" w14:textId="77777777" w:rsidR="0000101E" w:rsidRDefault="00D53F69">
            <w:r>
              <w:t>CANTIDAD DE HORAS SEMESTRAL:</w:t>
            </w:r>
          </w:p>
        </w:tc>
      </w:tr>
      <w:tr w:rsidR="00756C88" w14:paraId="7F2B3853" w14:textId="77777777" w:rsidTr="00506B83">
        <w:trPr>
          <w:trHeight w:val="268"/>
          <w:jc w:val="center"/>
        </w:trPr>
        <w:tc>
          <w:tcPr>
            <w:tcW w:w="2774" w:type="dxa"/>
          </w:tcPr>
          <w:p w14:paraId="4C47554B" w14:textId="77777777" w:rsidR="00756C88" w:rsidRDefault="00756C88" w:rsidP="00756C88">
            <w:r>
              <w:t>Plataforma Moodle</w:t>
            </w:r>
          </w:p>
        </w:tc>
        <w:tc>
          <w:tcPr>
            <w:tcW w:w="1270" w:type="dxa"/>
          </w:tcPr>
          <w:p w14:paraId="67A00A4A" w14:textId="77777777" w:rsidR="00756C88" w:rsidRDefault="00756C88" w:rsidP="00756C88"/>
        </w:tc>
        <w:tc>
          <w:tcPr>
            <w:tcW w:w="1767" w:type="dxa"/>
          </w:tcPr>
          <w:p w14:paraId="01B7B63E" w14:textId="77777777" w:rsidR="00756C88" w:rsidRDefault="002A2BD2" w:rsidP="00756C88">
            <w:r>
              <w:t>Meet</w:t>
            </w:r>
          </w:p>
        </w:tc>
        <w:tc>
          <w:tcPr>
            <w:tcW w:w="1768" w:type="dxa"/>
          </w:tcPr>
          <w:p w14:paraId="7FD71793" w14:textId="77777777" w:rsidR="00756C88" w:rsidRDefault="00756C88" w:rsidP="00756C88"/>
        </w:tc>
        <w:tc>
          <w:tcPr>
            <w:tcW w:w="7331" w:type="dxa"/>
          </w:tcPr>
          <w:p w14:paraId="79B0654D" w14:textId="77777777" w:rsidR="00756C88" w:rsidRDefault="00756C88" w:rsidP="00756C88">
            <w:r>
              <w:t>CANTIDAD DE HORAS SEMANALES:</w:t>
            </w:r>
          </w:p>
        </w:tc>
      </w:tr>
      <w:tr w:rsidR="00C41BFB" w14:paraId="01417B83" w14:textId="77777777" w:rsidTr="00506B83">
        <w:trPr>
          <w:trHeight w:val="819"/>
          <w:jc w:val="center"/>
        </w:trPr>
        <w:tc>
          <w:tcPr>
            <w:tcW w:w="14910" w:type="dxa"/>
            <w:gridSpan w:val="5"/>
            <w:shd w:val="clear" w:color="auto" w:fill="auto"/>
          </w:tcPr>
          <w:p w14:paraId="381CC402" w14:textId="77777777" w:rsidR="00C41BFB" w:rsidRDefault="00C41BFB">
            <w:r w:rsidRPr="0063721E">
              <w:t>OBJETIVOS DE LA ASIGNATURA</w:t>
            </w:r>
          </w:p>
          <w:p w14:paraId="4298644E" w14:textId="77777777" w:rsidR="00C41BFB" w:rsidRDefault="00C41BFB"/>
          <w:p w14:paraId="6B4CED88" w14:textId="77777777" w:rsidR="00C41BFB" w:rsidRDefault="00C41BFB"/>
        </w:tc>
      </w:tr>
    </w:tbl>
    <w:tbl>
      <w:tblPr>
        <w:tblpPr w:leftFromText="141" w:rightFromText="141" w:vertAnchor="text" w:horzAnchor="margin" w:tblpXSpec="center" w:tblpY="695"/>
        <w:tblW w:w="16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2"/>
        <w:gridCol w:w="1632"/>
        <w:gridCol w:w="2353"/>
        <w:gridCol w:w="2693"/>
        <w:gridCol w:w="3260"/>
        <w:gridCol w:w="2126"/>
        <w:gridCol w:w="2348"/>
      </w:tblGrid>
      <w:tr w:rsidR="0063721E" w:rsidRPr="006407AE" w14:paraId="789BE2D1" w14:textId="77777777" w:rsidTr="00506B83">
        <w:trPr>
          <w:trHeight w:val="692"/>
        </w:trPr>
        <w:tc>
          <w:tcPr>
            <w:tcW w:w="1652" w:type="dxa"/>
            <w:shd w:val="clear" w:color="auto" w:fill="A8D08D" w:themeFill="accent6" w:themeFillTint="99"/>
          </w:tcPr>
          <w:p w14:paraId="5F95736B" w14:textId="77777777" w:rsidR="00A410C7" w:rsidRPr="00506B83" w:rsidRDefault="00A410C7" w:rsidP="00A410C7">
            <w:pPr>
              <w:spacing w:after="0" w:line="240" w:lineRule="auto"/>
              <w:jc w:val="center"/>
              <w:rPr>
                <w:rFonts w:cstheme="minorHAnsi"/>
                <w:b/>
                <w:sz w:val="20"/>
                <w:szCs w:val="20"/>
                <w:lang w:val="es-ES_tradnl"/>
              </w:rPr>
            </w:pPr>
            <w:r w:rsidRPr="00506B83">
              <w:rPr>
                <w:rFonts w:cstheme="minorHAnsi"/>
                <w:b/>
                <w:sz w:val="20"/>
                <w:szCs w:val="20"/>
                <w:lang w:val="es-ES_tradnl"/>
              </w:rPr>
              <w:t>UNIDAD Y CONTENIDOS</w:t>
            </w:r>
          </w:p>
        </w:tc>
        <w:tc>
          <w:tcPr>
            <w:tcW w:w="1632" w:type="dxa"/>
            <w:shd w:val="clear" w:color="auto" w:fill="A8D08D" w:themeFill="accent6" w:themeFillTint="99"/>
          </w:tcPr>
          <w:p w14:paraId="0379C463" w14:textId="77777777" w:rsidR="00A410C7" w:rsidRPr="00506B83" w:rsidRDefault="00A410C7" w:rsidP="00A410C7">
            <w:pPr>
              <w:spacing w:after="0" w:line="240" w:lineRule="auto"/>
              <w:jc w:val="center"/>
              <w:rPr>
                <w:rFonts w:cstheme="minorHAnsi"/>
                <w:b/>
                <w:sz w:val="20"/>
                <w:szCs w:val="20"/>
                <w:lang w:val="es-ES_tradnl"/>
              </w:rPr>
            </w:pPr>
            <w:r w:rsidRPr="00506B83">
              <w:rPr>
                <w:rFonts w:cstheme="minorHAnsi"/>
                <w:b/>
                <w:sz w:val="20"/>
                <w:szCs w:val="20"/>
                <w:lang w:val="es-ES_tradnl"/>
              </w:rPr>
              <w:t>OBJETIVOS</w:t>
            </w:r>
          </w:p>
          <w:p w14:paraId="716FCEBF" w14:textId="77777777" w:rsidR="00A410C7" w:rsidRPr="00506B83" w:rsidRDefault="00A410C7" w:rsidP="00A410C7">
            <w:pPr>
              <w:spacing w:after="0" w:line="240" w:lineRule="auto"/>
              <w:jc w:val="center"/>
              <w:rPr>
                <w:rFonts w:cstheme="minorHAnsi"/>
                <w:b/>
                <w:sz w:val="20"/>
                <w:szCs w:val="20"/>
                <w:lang w:val="es-ES_tradnl"/>
              </w:rPr>
            </w:pPr>
            <w:r w:rsidRPr="00506B83">
              <w:rPr>
                <w:rFonts w:cstheme="minorHAnsi"/>
                <w:b/>
                <w:sz w:val="20"/>
                <w:szCs w:val="20"/>
                <w:lang w:val="es-ES_tradnl"/>
              </w:rPr>
              <w:t>DIDACTICOS</w:t>
            </w:r>
          </w:p>
        </w:tc>
        <w:tc>
          <w:tcPr>
            <w:tcW w:w="2353" w:type="dxa"/>
            <w:shd w:val="clear" w:color="auto" w:fill="A8D08D" w:themeFill="accent6" w:themeFillTint="99"/>
          </w:tcPr>
          <w:p w14:paraId="695B6BD9" w14:textId="77777777" w:rsidR="00A410C7" w:rsidRPr="00506B83" w:rsidRDefault="00A410C7" w:rsidP="00A410C7">
            <w:pPr>
              <w:spacing w:after="0" w:line="240" w:lineRule="auto"/>
              <w:jc w:val="center"/>
              <w:rPr>
                <w:rFonts w:cstheme="minorHAnsi"/>
                <w:b/>
                <w:sz w:val="20"/>
                <w:szCs w:val="20"/>
                <w:lang w:val="es-ES_tradnl"/>
              </w:rPr>
            </w:pPr>
            <w:r w:rsidRPr="00506B83">
              <w:rPr>
                <w:rFonts w:cstheme="minorHAnsi"/>
                <w:b/>
                <w:sz w:val="20"/>
                <w:szCs w:val="20"/>
                <w:lang w:val="es-ES_tradnl"/>
              </w:rPr>
              <w:t>SITUACIONES DE</w:t>
            </w:r>
          </w:p>
          <w:p w14:paraId="73454469" w14:textId="77777777" w:rsidR="00A410C7" w:rsidRPr="00506B83" w:rsidRDefault="00A410C7" w:rsidP="00A410C7">
            <w:pPr>
              <w:spacing w:after="0" w:line="240" w:lineRule="auto"/>
              <w:jc w:val="center"/>
              <w:rPr>
                <w:rFonts w:cstheme="minorHAnsi"/>
                <w:b/>
                <w:sz w:val="20"/>
                <w:szCs w:val="20"/>
                <w:lang w:val="es-ES_tradnl"/>
              </w:rPr>
            </w:pPr>
            <w:r w:rsidRPr="00506B83">
              <w:rPr>
                <w:rFonts w:cstheme="minorHAnsi"/>
                <w:b/>
                <w:sz w:val="20"/>
                <w:szCs w:val="20"/>
                <w:lang w:val="es-ES_tradnl"/>
              </w:rPr>
              <w:t>ENSEÑANZA Y APRENDIZAJE</w:t>
            </w:r>
          </w:p>
        </w:tc>
        <w:tc>
          <w:tcPr>
            <w:tcW w:w="2693" w:type="dxa"/>
            <w:shd w:val="clear" w:color="auto" w:fill="A8D08D" w:themeFill="accent6" w:themeFillTint="99"/>
          </w:tcPr>
          <w:p w14:paraId="435E7584" w14:textId="77777777" w:rsidR="00A410C7" w:rsidRPr="00506B83" w:rsidRDefault="00A410C7" w:rsidP="00A410C7">
            <w:pPr>
              <w:spacing w:after="0" w:line="240" w:lineRule="auto"/>
              <w:jc w:val="center"/>
              <w:rPr>
                <w:rFonts w:cstheme="minorHAnsi"/>
                <w:b/>
                <w:sz w:val="20"/>
                <w:szCs w:val="20"/>
                <w:lang w:val="es-ES_tradnl"/>
              </w:rPr>
            </w:pPr>
            <w:r w:rsidRPr="00506B83">
              <w:rPr>
                <w:rFonts w:cstheme="minorHAnsi"/>
                <w:b/>
                <w:sz w:val="20"/>
                <w:szCs w:val="20"/>
                <w:lang w:val="es-ES_tradnl"/>
              </w:rPr>
              <w:t>ESTRATEGIAS METODOLÓGICAS</w:t>
            </w:r>
          </w:p>
        </w:tc>
        <w:tc>
          <w:tcPr>
            <w:tcW w:w="3260" w:type="dxa"/>
            <w:shd w:val="clear" w:color="auto" w:fill="A8D08D" w:themeFill="accent6" w:themeFillTint="99"/>
          </w:tcPr>
          <w:p w14:paraId="19CF2F15" w14:textId="6B506F7C" w:rsidR="00A410C7" w:rsidRPr="00506B83" w:rsidRDefault="0063721E" w:rsidP="00A410C7">
            <w:pPr>
              <w:spacing w:after="0" w:line="240" w:lineRule="auto"/>
              <w:jc w:val="center"/>
              <w:rPr>
                <w:rFonts w:cstheme="minorHAnsi"/>
                <w:b/>
                <w:sz w:val="20"/>
                <w:szCs w:val="20"/>
                <w:lang w:val="es-ES_tradnl"/>
              </w:rPr>
            </w:pPr>
            <w:r w:rsidRPr="00506B83">
              <w:rPr>
                <w:rFonts w:cstheme="minorHAnsi"/>
                <w:b/>
                <w:sz w:val="20"/>
                <w:szCs w:val="20"/>
                <w:lang w:val="es-ES_tradnl"/>
              </w:rPr>
              <w:t>INSTRUMENTOS Y TÉCNICAS EVALUATIVAS</w:t>
            </w:r>
          </w:p>
        </w:tc>
        <w:tc>
          <w:tcPr>
            <w:tcW w:w="2126" w:type="dxa"/>
            <w:shd w:val="clear" w:color="auto" w:fill="A8D08D" w:themeFill="accent6" w:themeFillTint="99"/>
          </w:tcPr>
          <w:p w14:paraId="3C4E0236" w14:textId="77777777" w:rsidR="00A410C7" w:rsidRPr="00506B83" w:rsidRDefault="00A410C7" w:rsidP="00A410C7">
            <w:pPr>
              <w:spacing w:after="0" w:line="240" w:lineRule="auto"/>
              <w:jc w:val="center"/>
              <w:rPr>
                <w:rFonts w:cstheme="minorHAnsi"/>
                <w:b/>
                <w:sz w:val="20"/>
                <w:szCs w:val="20"/>
                <w:lang w:val="es-ES_tradnl"/>
              </w:rPr>
            </w:pPr>
            <w:r w:rsidRPr="00506B83">
              <w:rPr>
                <w:rFonts w:cstheme="minorHAnsi"/>
                <w:b/>
                <w:sz w:val="20"/>
                <w:szCs w:val="20"/>
                <w:lang w:val="es-ES_tradnl"/>
              </w:rPr>
              <w:t>RECURSOS DIDÁCTICOS</w:t>
            </w:r>
          </w:p>
        </w:tc>
        <w:tc>
          <w:tcPr>
            <w:tcW w:w="2348" w:type="dxa"/>
            <w:shd w:val="clear" w:color="auto" w:fill="A8D08D" w:themeFill="accent6" w:themeFillTint="99"/>
          </w:tcPr>
          <w:p w14:paraId="17B79355" w14:textId="77777777" w:rsidR="00A410C7" w:rsidRPr="00506B83" w:rsidRDefault="00A410C7" w:rsidP="00A410C7">
            <w:pPr>
              <w:spacing w:after="0" w:line="240" w:lineRule="auto"/>
              <w:jc w:val="center"/>
              <w:rPr>
                <w:rFonts w:cstheme="minorHAnsi"/>
                <w:b/>
                <w:sz w:val="20"/>
                <w:szCs w:val="20"/>
                <w:lang w:val="es-ES_tradnl"/>
              </w:rPr>
            </w:pPr>
            <w:r w:rsidRPr="00506B83">
              <w:rPr>
                <w:rFonts w:cstheme="minorHAnsi"/>
                <w:b/>
                <w:sz w:val="20"/>
                <w:szCs w:val="20"/>
                <w:lang w:val="es-ES_tradnl"/>
              </w:rPr>
              <w:t>TIEMPO DE EJECUCIÓN</w:t>
            </w:r>
          </w:p>
        </w:tc>
      </w:tr>
      <w:tr w:rsidR="0063721E" w:rsidRPr="00F17B8F" w14:paraId="0BB75991" w14:textId="77777777" w:rsidTr="000514AB">
        <w:trPr>
          <w:trHeight w:val="569"/>
        </w:trPr>
        <w:tc>
          <w:tcPr>
            <w:tcW w:w="1652" w:type="dxa"/>
          </w:tcPr>
          <w:p w14:paraId="0F595BF2" w14:textId="77777777" w:rsidR="00A410C7" w:rsidRPr="00F17B8F" w:rsidRDefault="00A410C7" w:rsidP="00A410C7">
            <w:pPr>
              <w:jc w:val="both"/>
              <w:rPr>
                <w:rFonts w:cstheme="minorHAnsi"/>
                <w:sz w:val="20"/>
                <w:szCs w:val="20"/>
                <w:lang w:val="es-ES_tradnl"/>
              </w:rPr>
            </w:pPr>
            <w:r w:rsidRPr="00F17B8F">
              <w:rPr>
                <w:rFonts w:cstheme="minorHAnsi"/>
                <w:sz w:val="20"/>
                <w:szCs w:val="20"/>
                <w:lang w:val="es-ES_tradnl"/>
              </w:rPr>
              <w:t>Se debe especificar:</w:t>
            </w:r>
          </w:p>
          <w:p w14:paraId="72291BAB" w14:textId="77777777" w:rsidR="00A410C7" w:rsidRPr="00F17B8F" w:rsidRDefault="00A410C7" w:rsidP="00A410C7">
            <w:pPr>
              <w:pStyle w:val="Prrafodelista"/>
              <w:numPr>
                <w:ilvl w:val="0"/>
                <w:numId w:val="14"/>
              </w:numPr>
              <w:ind w:left="169" w:hanging="142"/>
              <w:jc w:val="both"/>
              <w:rPr>
                <w:rFonts w:cstheme="minorHAnsi"/>
                <w:sz w:val="20"/>
                <w:szCs w:val="20"/>
                <w:lang w:val="es-ES_tradnl"/>
              </w:rPr>
            </w:pPr>
            <w:r w:rsidRPr="00F17B8F">
              <w:rPr>
                <w:rFonts w:cstheme="minorHAnsi"/>
                <w:sz w:val="20"/>
                <w:szCs w:val="20"/>
                <w:lang w:val="es-ES_tradnl"/>
              </w:rPr>
              <w:t>Número y denominación de la unidad a ser desarrollada.</w:t>
            </w:r>
          </w:p>
          <w:p w14:paraId="2E175746" w14:textId="77777777" w:rsidR="00A410C7" w:rsidRPr="00F17B8F" w:rsidRDefault="00A410C7" w:rsidP="00A410C7">
            <w:pPr>
              <w:pStyle w:val="Prrafodelista"/>
              <w:numPr>
                <w:ilvl w:val="0"/>
                <w:numId w:val="14"/>
              </w:numPr>
              <w:ind w:left="169" w:hanging="142"/>
              <w:jc w:val="both"/>
              <w:rPr>
                <w:rFonts w:cstheme="minorHAnsi"/>
                <w:sz w:val="20"/>
                <w:szCs w:val="20"/>
                <w:lang w:val="es-ES_tradnl"/>
              </w:rPr>
            </w:pPr>
            <w:r w:rsidRPr="00F17B8F">
              <w:rPr>
                <w:rFonts w:cstheme="minorHAnsi"/>
                <w:sz w:val="20"/>
                <w:szCs w:val="20"/>
                <w:lang w:val="es-ES_tradnl"/>
              </w:rPr>
              <w:t>Contenidos que abarca la unidad.</w:t>
            </w:r>
          </w:p>
        </w:tc>
        <w:tc>
          <w:tcPr>
            <w:tcW w:w="1632" w:type="dxa"/>
          </w:tcPr>
          <w:p w14:paraId="507BDE7D" w14:textId="77777777" w:rsidR="00A410C7" w:rsidRPr="00F17B8F" w:rsidRDefault="00A410C7" w:rsidP="00A410C7">
            <w:pPr>
              <w:jc w:val="both"/>
              <w:rPr>
                <w:rFonts w:cstheme="minorHAnsi"/>
                <w:sz w:val="20"/>
                <w:szCs w:val="20"/>
                <w:lang w:val="es-ES_tradnl"/>
              </w:rPr>
            </w:pPr>
            <w:r w:rsidRPr="00F17B8F">
              <w:rPr>
                <w:rFonts w:cstheme="minorHAnsi"/>
                <w:sz w:val="20"/>
                <w:szCs w:val="20"/>
                <w:lang w:val="es-ES_tradnl"/>
              </w:rPr>
              <w:t>Se debe establecer los tres tipos de objetivos:</w:t>
            </w:r>
          </w:p>
          <w:p w14:paraId="3B1334E2" w14:textId="5F00C739" w:rsidR="00A410C7" w:rsidRPr="00F17B8F" w:rsidRDefault="0021794D" w:rsidP="00A410C7">
            <w:pPr>
              <w:jc w:val="both"/>
              <w:rPr>
                <w:rFonts w:cstheme="minorHAnsi"/>
                <w:sz w:val="20"/>
                <w:szCs w:val="20"/>
                <w:lang w:val="es-ES_tradnl"/>
              </w:rPr>
            </w:pPr>
            <w:r>
              <w:rPr>
                <w:rFonts w:cstheme="minorHAnsi"/>
                <w:b/>
                <w:sz w:val="20"/>
                <w:szCs w:val="20"/>
                <w:u w:val="single"/>
                <w:lang w:val="es-ES_tradnl"/>
              </w:rPr>
              <w:t>Cognoscitivo/ Conceptual</w:t>
            </w:r>
            <w:r w:rsidR="00A410C7" w:rsidRPr="00F17B8F">
              <w:rPr>
                <w:rFonts w:cstheme="minorHAnsi"/>
                <w:sz w:val="20"/>
                <w:szCs w:val="20"/>
                <w:lang w:val="es-ES_tradnl"/>
              </w:rPr>
              <w:t xml:space="preserve"> Saber</w:t>
            </w:r>
          </w:p>
          <w:p w14:paraId="13F3D92F" w14:textId="77777777" w:rsidR="00A410C7" w:rsidRDefault="00A410C7" w:rsidP="00A410C7">
            <w:pPr>
              <w:jc w:val="both"/>
              <w:rPr>
                <w:rFonts w:cstheme="minorHAnsi"/>
                <w:sz w:val="20"/>
                <w:szCs w:val="20"/>
                <w:lang w:val="es-ES_tradnl"/>
              </w:rPr>
            </w:pPr>
            <w:r w:rsidRPr="00A410C7">
              <w:rPr>
                <w:rFonts w:cstheme="minorHAnsi"/>
                <w:b/>
                <w:sz w:val="20"/>
                <w:szCs w:val="20"/>
                <w:u w:val="single"/>
                <w:lang w:val="es-ES_tradnl"/>
              </w:rPr>
              <w:t>Procedimental:</w:t>
            </w:r>
            <w:r w:rsidRPr="00F17B8F">
              <w:rPr>
                <w:rFonts w:cstheme="minorHAnsi"/>
                <w:sz w:val="20"/>
                <w:szCs w:val="20"/>
                <w:lang w:val="es-ES_tradnl"/>
              </w:rPr>
              <w:t xml:space="preserve"> Saber hacer.</w:t>
            </w:r>
          </w:p>
          <w:p w14:paraId="6AE082EA" w14:textId="0CDF9AD2" w:rsidR="00A410C7" w:rsidRPr="00F17B8F" w:rsidRDefault="00A410C7" w:rsidP="00A410C7">
            <w:pPr>
              <w:jc w:val="both"/>
              <w:rPr>
                <w:rFonts w:cstheme="minorHAnsi"/>
                <w:sz w:val="20"/>
                <w:szCs w:val="20"/>
                <w:lang w:val="es-ES_tradnl"/>
              </w:rPr>
            </w:pPr>
            <w:r w:rsidRPr="00A410C7">
              <w:rPr>
                <w:rFonts w:cstheme="minorHAnsi"/>
                <w:sz w:val="20"/>
                <w:szCs w:val="20"/>
                <w:u w:val="single"/>
                <w:lang w:val="es-ES_tradnl"/>
              </w:rPr>
              <w:t>Actitudinal</w:t>
            </w:r>
            <w:r w:rsidRPr="00F17B8F">
              <w:rPr>
                <w:rFonts w:cstheme="minorHAnsi"/>
                <w:sz w:val="20"/>
                <w:szCs w:val="20"/>
                <w:lang w:val="es-ES_tradnl"/>
              </w:rPr>
              <w:t>: Saber ser y estar.</w:t>
            </w:r>
          </w:p>
        </w:tc>
        <w:tc>
          <w:tcPr>
            <w:tcW w:w="2353" w:type="dxa"/>
            <w:shd w:val="clear" w:color="auto" w:fill="FFFFFF" w:themeFill="background1"/>
          </w:tcPr>
          <w:p w14:paraId="420B296B" w14:textId="77777777" w:rsidR="00A410C7" w:rsidRPr="00F17B8F" w:rsidRDefault="00A410C7" w:rsidP="00A410C7">
            <w:pPr>
              <w:spacing w:line="240" w:lineRule="auto"/>
              <w:jc w:val="both"/>
              <w:rPr>
                <w:rFonts w:cstheme="minorHAnsi"/>
                <w:sz w:val="20"/>
                <w:szCs w:val="20"/>
              </w:rPr>
            </w:pPr>
            <w:r w:rsidRPr="00F17B8F">
              <w:rPr>
                <w:rFonts w:cstheme="minorHAnsi"/>
                <w:sz w:val="20"/>
                <w:szCs w:val="20"/>
              </w:rPr>
              <w:t>Para planificar las situaciones de enseñanza y aprendizaje se deben tener en cuenta los momentos didácticos y lo que debe contener cada uno, las técnicas deben ser seleccionadas teniendo en cuenta la modalidad.</w:t>
            </w:r>
          </w:p>
          <w:p w14:paraId="4140C29E" w14:textId="77777777" w:rsidR="00A410C7" w:rsidRPr="00F17B8F" w:rsidRDefault="00A410C7" w:rsidP="00A410C7">
            <w:pPr>
              <w:spacing w:line="240" w:lineRule="auto"/>
              <w:jc w:val="both"/>
              <w:rPr>
                <w:rFonts w:cstheme="minorHAnsi"/>
                <w:sz w:val="20"/>
                <w:szCs w:val="20"/>
              </w:rPr>
            </w:pPr>
            <w:r w:rsidRPr="00A410C7">
              <w:rPr>
                <w:rFonts w:cstheme="minorHAnsi"/>
                <w:sz w:val="20"/>
                <w:szCs w:val="20"/>
                <w:u w:val="single"/>
              </w:rPr>
              <w:t>INICIO</w:t>
            </w:r>
            <w:r w:rsidRPr="00F17B8F">
              <w:rPr>
                <w:rFonts w:cstheme="minorHAnsi"/>
                <w:sz w:val="20"/>
                <w:szCs w:val="20"/>
              </w:rPr>
              <w:t xml:space="preserve"> (Activar la atención. Establecer el propósito del contenido. Incrementar el interés y la </w:t>
            </w:r>
            <w:r w:rsidRPr="00F17B8F">
              <w:rPr>
                <w:rFonts w:cstheme="minorHAnsi"/>
                <w:sz w:val="20"/>
                <w:szCs w:val="20"/>
              </w:rPr>
              <w:lastRenderedPageBreak/>
              <w:t>motivación. Dar una visión preliminar del contenido. Explorar conocimientos previos).</w:t>
            </w:r>
          </w:p>
          <w:p w14:paraId="6C76EB95" w14:textId="77777777" w:rsidR="00A410C7" w:rsidRPr="00F17B8F" w:rsidRDefault="00A410C7" w:rsidP="00A410C7">
            <w:pPr>
              <w:spacing w:line="240" w:lineRule="auto"/>
              <w:jc w:val="both"/>
              <w:rPr>
                <w:rFonts w:cstheme="minorHAnsi"/>
                <w:sz w:val="20"/>
                <w:szCs w:val="20"/>
              </w:rPr>
            </w:pPr>
            <w:r w:rsidRPr="00A410C7">
              <w:rPr>
                <w:rFonts w:cstheme="minorHAnsi"/>
                <w:sz w:val="20"/>
                <w:szCs w:val="20"/>
                <w:u w:val="single"/>
              </w:rPr>
              <w:t>DESARROLLO</w:t>
            </w:r>
            <w:r w:rsidRPr="00F17B8F">
              <w:rPr>
                <w:rFonts w:cstheme="minorHAnsi"/>
                <w:sz w:val="20"/>
                <w:szCs w:val="20"/>
              </w:rPr>
              <w:t xml:space="preserve"> (Presentación y exposición del contenido. Utilización de estrategias de enseñanza. Procesamiento de la nueva información y sus ejemplos. Utilización de estrategias de aprendizaje. Actividades de aprendizaje relacionadas al contenido. (cognoscitivos) Actividades de aprendizaje que permitan aplicar los conceptos trabajados. (procedimental) Actividades que permitan establecer relaciones entre el contenido y la vida cotidiana. Relaciona el contenido con otras disciplinas. Contextualiza contenidos. Utilización de diversidad de fuentes para afianzar el </w:t>
            </w:r>
            <w:r w:rsidRPr="00F17B8F">
              <w:rPr>
                <w:rFonts w:cstheme="minorHAnsi"/>
                <w:sz w:val="20"/>
                <w:szCs w:val="20"/>
              </w:rPr>
              <w:lastRenderedPageBreak/>
              <w:t>conocimiento</w:t>
            </w:r>
            <w:r>
              <w:rPr>
                <w:rFonts w:cstheme="minorHAnsi"/>
                <w:sz w:val="20"/>
                <w:szCs w:val="20"/>
              </w:rPr>
              <w:t>)</w:t>
            </w:r>
            <w:r w:rsidRPr="00F17B8F">
              <w:rPr>
                <w:rFonts w:cstheme="minorHAnsi"/>
                <w:sz w:val="20"/>
                <w:szCs w:val="20"/>
              </w:rPr>
              <w:t>.</w:t>
            </w:r>
          </w:p>
          <w:p w14:paraId="29389835" w14:textId="77777777" w:rsidR="00A410C7" w:rsidRPr="00F17B8F" w:rsidRDefault="00A410C7" w:rsidP="00A410C7">
            <w:pPr>
              <w:spacing w:line="240" w:lineRule="auto"/>
              <w:jc w:val="both"/>
              <w:rPr>
                <w:rFonts w:cstheme="minorHAnsi"/>
                <w:sz w:val="20"/>
                <w:szCs w:val="20"/>
              </w:rPr>
            </w:pPr>
            <w:r w:rsidRPr="00A410C7">
              <w:rPr>
                <w:rFonts w:cstheme="minorHAnsi"/>
                <w:b/>
                <w:sz w:val="20"/>
                <w:szCs w:val="20"/>
                <w:u w:val="single"/>
              </w:rPr>
              <w:t xml:space="preserve">CIERRE </w:t>
            </w:r>
            <w:r>
              <w:rPr>
                <w:rFonts w:cstheme="minorHAnsi"/>
                <w:sz w:val="20"/>
                <w:szCs w:val="20"/>
              </w:rPr>
              <w:t>(</w:t>
            </w:r>
            <w:r w:rsidRPr="00F17B8F">
              <w:rPr>
                <w:rFonts w:cstheme="minorHAnsi"/>
                <w:sz w:val="20"/>
                <w:szCs w:val="20"/>
              </w:rPr>
              <w:t>Comprobación de los aprendizajes individuales. Socialización. Revisar y resumir el tema o contenido. Transferir el aprendizaje (relacionar el tema con experiencias previas). Demostrar lo aprendido. Retroalimentar. Elaboración de conclusiones y síntesis en base al objetivo de aprendizaje</w:t>
            </w:r>
            <w:r>
              <w:rPr>
                <w:rFonts w:cstheme="minorHAnsi"/>
                <w:sz w:val="20"/>
                <w:szCs w:val="20"/>
              </w:rPr>
              <w:t>)</w:t>
            </w:r>
            <w:r w:rsidRPr="00F17B8F">
              <w:rPr>
                <w:rFonts w:cstheme="minorHAnsi"/>
                <w:sz w:val="20"/>
                <w:szCs w:val="20"/>
              </w:rPr>
              <w:t>.</w:t>
            </w:r>
          </w:p>
        </w:tc>
        <w:tc>
          <w:tcPr>
            <w:tcW w:w="2693" w:type="dxa"/>
            <w:shd w:val="clear" w:color="auto" w:fill="auto"/>
          </w:tcPr>
          <w:p w14:paraId="7B340470" w14:textId="77777777" w:rsidR="00A410C7" w:rsidRPr="00F17B8F" w:rsidRDefault="00A410C7" w:rsidP="00A410C7">
            <w:pPr>
              <w:jc w:val="both"/>
              <w:rPr>
                <w:rFonts w:cstheme="minorHAnsi"/>
                <w:sz w:val="20"/>
                <w:szCs w:val="20"/>
                <w:lang w:val="es-ES_tradnl"/>
              </w:rPr>
            </w:pPr>
            <w:r w:rsidRPr="00F17B8F">
              <w:rPr>
                <w:rFonts w:cstheme="minorHAnsi"/>
                <w:sz w:val="20"/>
                <w:szCs w:val="20"/>
                <w:lang w:val="es-ES_tradnl"/>
              </w:rPr>
              <w:lastRenderedPageBreak/>
              <w:t>S</w:t>
            </w:r>
            <w:r>
              <w:rPr>
                <w:rFonts w:cstheme="minorHAnsi"/>
                <w:sz w:val="20"/>
                <w:szCs w:val="20"/>
                <w:lang w:val="es-ES_tradnl"/>
              </w:rPr>
              <w:t>e debe especificar la</w:t>
            </w:r>
            <w:r w:rsidRPr="00F17B8F">
              <w:rPr>
                <w:rFonts w:cstheme="minorHAnsi"/>
                <w:sz w:val="20"/>
                <w:szCs w:val="20"/>
                <w:lang w:val="es-ES_tradnl"/>
              </w:rPr>
              <w:t xml:space="preserve"> o las estrategias escogidas para el desarrollo de la unidad, que pueden ser:</w:t>
            </w:r>
          </w:p>
          <w:p w14:paraId="159B3F11" w14:textId="77777777" w:rsidR="00A410C7" w:rsidRPr="002A2BD2" w:rsidRDefault="00A410C7" w:rsidP="00A410C7">
            <w:pPr>
              <w:pStyle w:val="Prrafodelista"/>
              <w:numPr>
                <w:ilvl w:val="0"/>
                <w:numId w:val="15"/>
              </w:numPr>
              <w:ind w:left="175" w:hanging="141"/>
              <w:rPr>
                <w:rFonts w:cstheme="minorHAnsi"/>
                <w:sz w:val="20"/>
                <w:szCs w:val="20"/>
                <w:lang w:val="es-ES_tradnl"/>
              </w:rPr>
            </w:pPr>
            <w:r>
              <w:rPr>
                <w:rFonts w:cstheme="minorHAnsi"/>
                <w:sz w:val="20"/>
                <w:szCs w:val="20"/>
              </w:rPr>
              <w:t>Investigación en aula.</w:t>
            </w:r>
          </w:p>
          <w:p w14:paraId="7FCF24BF" w14:textId="77777777" w:rsidR="00A410C7" w:rsidRDefault="00A410C7" w:rsidP="00A410C7">
            <w:pPr>
              <w:pStyle w:val="Prrafodelista"/>
              <w:numPr>
                <w:ilvl w:val="0"/>
                <w:numId w:val="15"/>
              </w:numPr>
              <w:ind w:left="175" w:hanging="141"/>
              <w:rPr>
                <w:rFonts w:cstheme="minorHAnsi"/>
                <w:sz w:val="20"/>
                <w:szCs w:val="20"/>
                <w:lang w:val="es-ES_tradnl"/>
              </w:rPr>
            </w:pPr>
            <w:r>
              <w:rPr>
                <w:rFonts w:cstheme="minorHAnsi"/>
                <w:sz w:val="20"/>
                <w:szCs w:val="20"/>
                <w:lang w:val="es-ES_tradnl"/>
              </w:rPr>
              <w:t>Interacción a través de las TIC.</w:t>
            </w:r>
          </w:p>
          <w:p w14:paraId="48C1AEB8" w14:textId="77777777" w:rsidR="00A410C7" w:rsidRDefault="00A410C7" w:rsidP="00A410C7">
            <w:pPr>
              <w:pStyle w:val="Prrafodelista"/>
              <w:numPr>
                <w:ilvl w:val="0"/>
                <w:numId w:val="15"/>
              </w:numPr>
              <w:ind w:left="175" w:hanging="141"/>
              <w:rPr>
                <w:rFonts w:cstheme="minorHAnsi"/>
                <w:sz w:val="20"/>
                <w:szCs w:val="20"/>
                <w:lang w:val="es-ES_tradnl"/>
              </w:rPr>
            </w:pPr>
            <w:r>
              <w:rPr>
                <w:rFonts w:cstheme="minorHAnsi"/>
                <w:sz w:val="20"/>
                <w:szCs w:val="20"/>
                <w:lang w:val="es-ES_tradnl"/>
              </w:rPr>
              <w:t>Colaboración entre estudiantes.</w:t>
            </w:r>
          </w:p>
          <w:p w14:paraId="4958A215" w14:textId="77777777" w:rsidR="00A410C7" w:rsidRDefault="00A410C7" w:rsidP="00A410C7">
            <w:pPr>
              <w:pStyle w:val="Prrafodelista"/>
              <w:numPr>
                <w:ilvl w:val="0"/>
                <w:numId w:val="15"/>
              </w:numPr>
              <w:ind w:left="175" w:hanging="141"/>
              <w:rPr>
                <w:rFonts w:cstheme="minorHAnsi"/>
                <w:sz w:val="20"/>
                <w:szCs w:val="20"/>
                <w:lang w:val="es-ES_tradnl"/>
              </w:rPr>
            </w:pPr>
            <w:r>
              <w:rPr>
                <w:rFonts w:cstheme="minorHAnsi"/>
                <w:sz w:val="20"/>
                <w:szCs w:val="20"/>
                <w:lang w:val="es-ES_tradnl"/>
              </w:rPr>
              <w:t>Tutoría entre pares.</w:t>
            </w:r>
          </w:p>
          <w:p w14:paraId="684EE647" w14:textId="77777777" w:rsidR="00A410C7" w:rsidRDefault="00A410C7" w:rsidP="00A410C7">
            <w:pPr>
              <w:pStyle w:val="Prrafodelista"/>
              <w:numPr>
                <w:ilvl w:val="0"/>
                <w:numId w:val="15"/>
              </w:numPr>
              <w:ind w:left="175" w:hanging="141"/>
              <w:rPr>
                <w:rFonts w:cstheme="minorHAnsi"/>
                <w:sz w:val="20"/>
                <w:szCs w:val="20"/>
                <w:lang w:val="es-ES_tradnl"/>
              </w:rPr>
            </w:pPr>
            <w:r>
              <w:rPr>
                <w:rFonts w:cstheme="minorHAnsi"/>
                <w:sz w:val="20"/>
                <w:szCs w:val="20"/>
                <w:lang w:val="es-ES_tradnl"/>
              </w:rPr>
              <w:t>Aprendizaje basado en problemas.</w:t>
            </w:r>
          </w:p>
          <w:p w14:paraId="35E52C27" w14:textId="77777777" w:rsidR="00A410C7" w:rsidRDefault="00A410C7" w:rsidP="00A410C7">
            <w:pPr>
              <w:pStyle w:val="Prrafodelista"/>
              <w:numPr>
                <w:ilvl w:val="0"/>
                <w:numId w:val="15"/>
              </w:numPr>
              <w:ind w:left="175" w:hanging="141"/>
              <w:rPr>
                <w:rFonts w:cstheme="minorHAnsi"/>
                <w:sz w:val="20"/>
                <w:szCs w:val="20"/>
                <w:lang w:val="es-ES_tradnl"/>
              </w:rPr>
            </w:pPr>
            <w:r w:rsidRPr="00A410C7">
              <w:rPr>
                <w:rFonts w:cstheme="minorHAnsi"/>
                <w:sz w:val="20"/>
                <w:szCs w:val="20"/>
                <w:lang w:val="es-ES_tradnl"/>
              </w:rPr>
              <w:t>Charla participativa</w:t>
            </w:r>
          </w:p>
          <w:p w14:paraId="33DB9F66" w14:textId="77777777" w:rsidR="00A410C7" w:rsidRDefault="00A410C7" w:rsidP="00A410C7">
            <w:pPr>
              <w:pStyle w:val="Prrafodelista"/>
              <w:numPr>
                <w:ilvl w:val="0"/>
                <w:numId w:val="15"/>
              </w:numPr>
              <w:ind w:left="175" w:hanging="141"/>
              <w:rPr>
                <w:rFonts w:cstheme="minorHAnsi"/>
                <w:sz w:val="20"/>
                <w:szCs w:val="20"/>
                <w:lang w:val="es-ES_tradnl"/>
              </w:rPr>
            </w:pPr>
            <w:r>
              <w:rPr>
                <w:rFonts w:cstheme="minorHAnsi"/>
                <w:sz w:val="20"/>
                <w:szCs w:val="20"/>
                <w:lang w:val="es-ES_tradnl"/>
              </w:rPr>
              <w:lastRenderedPageBreak/>
              <w:t>Dinámica grupal</w:t>
            </w:r>
          </w:p>
          <w:p w14:paraId="1AA2FDC4" w14:textId="54B2B955" w:rsidR="00A410C7" w:rsidRPr="00516C26" w:rsidRDefault="00A410C7" w:rsidP="00516C26">
            <w:pPr>
              <w:pStyle w:val="Prrafodelista"/>
              <w:numPr>
                <w:ilvl w:val="0"/>
                <w:numId w:val="15"/>
              </w:numPr>
              <w:ind w:left="175" w:hanging="141"/>
              <w:rPr>
                <w:rFonts w:cstheme="minorHAnsi"/>
                <w:sz w:val="20"/>
                <w:szCs w:val="20"/>
                <w:lang w:val="es-ES_tradnl"/>
              </w:rPr>
            </w:pPr>
            <w:r w:rsidRPr="00A410C7">
              <w:rPr>
                <w:rFonts w:cstheme="minorHAnsi"/>
                <w:sz w:val="20"/>
                <w:szCs w:val="20"/>
                <w:lang w:val="es-ES_tradnl"/>
              </w:rPr>
              <w:t>Casos Prácticos</w:t>
            </w:r>
          </w:p>
        </w:tc>
        <w:tc>
          <w:tcPr>
            <w:tcW w:w="3260" w:type="dxa"/>
          </w:tcPr>
          <w:p w14:paraId="081FDAC8" w14:textId="77777777" w:rsidR="006D183D" w:rsidRDefault="0063721E" w:rsidP="007910CD">
            <w:r w:rsidRPr="007910CD">
              <w:lastRenderedPageBreak/>
              <w:t>Los instrumentos y técnicas de evaluación educativa son las  que se utilizan para obtener evidencias del desempeño de los alumnos en el proc</w:t>
            </w:r>
            <w:r w:rsidR="00BA214C" w:rsidRPr="007910CD">
              <w:t>eso de enseñanza y aprendizaje</w:t>
            </w:r>
            <w:r w:rsidR="006D183D">
              <w:t>.</w:t>
            </w:r>
          </w:p>
          <w:p w14:paraId="02084D4D" w14:textId="486AC702" w:rsidR="006D183D" w:rsidRDefault="006D183D" w:rsidP="007910CD">
            <w:r w:rsidRPr="006D183D">
              <w:t>TÉCNICAS ¿Cómo se va evaluar?</w:t>
            </w:r>
          </w:p>
          <w:p w14:paraId="55DE1864" w14:textId="6D629F18" w:rsidR="006D183D" w:rsidRDefault="006D183D" w:rsidP="007910CD">
            <w:r w:rsidRPr="006D183D">
              <w:t>Es el procedimiento mediante el cual se llevará a cabo la evaluación.</w:t>
            </w:r>
          </w:p>
          <w:p w14:paraId="17B32223" w14:textId="5183BB53" w:rsidR="006D183D" w:rsidRDefault="006D183D" w:rsidP="006D183D">
            <w:r>
              <w:lastRenderedPageBreak/>
              <w:t>Algunas técnicas son: Observación, Interrogatorio, ejercicios prácticos, Resolución de problemas, análisis de desempeño, análisis de tarea, entre otros</w:t>
            </w:r>
          </w:p>
          <w:p w14:paraId="4E314466" w14:textId="77777777" w:rsidR="006D183D" w:rsidRDefault="006D183D" w:rsidP="006D183D">
            <w:r>
              <w:t>INSTRUMENTOS ¿Con qué se va a evaluar?</w:t>
            </w:r>
          </w:p>
          <w:p w14:paraId="5319D2EC" w14:textId="77777777" w:rsidR="006D183D" w:rsidRDefault="006D183D" w:rsidP="006D183D">
            <w:r>
              <w:t>Es el medio a través del cual se obtendrá la información.</w:t>
            </w:r>
          </w:p>
          <w:p w14:paraId="6D915B65" w14:textId="20BD87B8" w:rsidR="006D183D" w:rsidRDefault="006D183D" w:rsidP="006D183D">
            <w:r>
              <w:t>Algunos instrumentos son: Lista de cotejo,  pruebas( escrita, oral, practica, de ensayo) portafolio de evidencias, proyectos, debate, ensayo, monografías, entre otros</w:t>
            </w:r>
          </w:p>
          <w:p w14:paraId="79EE1A19" w14:textId="45BE1C39" w:rsidR="0063721E" w:rsidRPr="0021794D" w:rsidRDefault="0063721E" w:rsidP="006D183D">
            <w:pPr>
              <w:rPr>
                <w:rFonts w:cstheme="minorHAnsi"/>
                <w:sz w:val="20"/>
                <w:szCs w:val="20"/>
                <w:shd w:val="clear" w:color="auto" w:fill="E6E6E6"/>
              </w:rPr>
            </w:pPr>
          </w:p>
        </w:tc>
        <w:tc>
          <w:tcPr>
            <w:tcW w:w="2126" w:type="dxa"/>
            <w:shd w:val="clear" w:color="auto" w:fill="auto"/>
          </w:tcPr>
          <w:p w14:paraId="1D637E36" w14:textId="77777777" w:rsidR="00A410C7" w:rsidRDefault="00A410C7" w:rsidP="00A410C7">
            <w:pPr>
              <w:jc w:val="both"/>
              <w:rPr>
                <w:rStyle w:val="Textoennegrita"/>
                <w:rFonts w:cstheme="minorHAnsi"/>
                <w:b w:val="0"/>
                <w:sz w:val="20"/>
                <w:szCs w:val="20"/>
                <w:bdr w:val="none" w:sz="0" w:space="0" w:color="auto" w:frame="1"/>
              </w:rPr>
            </w:pPr>
            <w:r w:rsidRPr="0021794D">
              <w:rPr>
                <w:rFonts w:cstheme="minorHAnsi"/>
                <w:sz w:val="20"/>
                <w:szCs w:val="20"/>
                <w:shd w:val="clear" w:color="auto" w:fill="E6E6E6"/>
              </w:rPr>
              <w:lastRenderedPageBreak/>
              <w:t> </w:t>
            </w:r>
            <w:r w:rsidRPr="0021794D">
              <w:rPr>
                <w:rFonts w:cstheme="minorHAnsi"/>
                <w:sz w:val="20"/>
                <w:szCs w:val="20"/>
              </w:rPr>
              <w:t>Se debe especifica</w:t>
            </w:r>
            <w:r w:rsidRPr="0021794D">
              <w:rPr>
                <w:rFonts w:ascii="Arial" w:hAnsi="Arial" w:cs="Arial"/>
                <w:sz w:val="20"/>
                <w:szCs w:val="20"/>
              </w:rPr>
              <w:t>r</w:t>
            </w:r>
            <w:r w:rsidRPr="0021794D">
              <w:rPr>
                <w:rFonts w:cstheme="minorHAnsi"/>
                <w:sz w:val="20"/>
                <w:szCs w:val="20"/>
              </w:rPr>
              <w:t xml:space="preserve"> l</w:t>
            </w:r>
            <w:r w:rsidRPr="0021794D">
              <w:rPr>
                <w:rFonts w:cstheme="minorHAnsi"/>
                <w:color w:val="222222"/>
                <w:sz w:val="20"/>
                <w:szCs w:val="20"/>
                <w:shd w:val="clear" w:color="auto" w:fill="FFFFFF"/>
              </w:rPr>
              <w:t>os medios o </w:t>
            </w:r>
            <w:r w:rsidRPr="0021794D">
              <w:rPr>
                <w:rFonts w:cstheme="minorHAnsi"/>
                <w:bCs/>
                <w:color w:val="222222"/>
                <w:sz w:val="20"/>
                <w:szCs w:val="20"/>
                <w:shd w:val="clear" w:color="auto" w:fill="FFFFFF"/>
              </w:rPr>
              <w:t>recursos didácticos</w:t>
            </w:r>
            <w:r w:rsidRPr="0021794D">
              <w:rPr>
                <w:rFonts w:cstheme="minorHAnsi"/>
                <w:color w:val="222222"/>
                <w:sz w:val="20"/>
                <w:szCs w:val="20"/>
                <w:shd w:val="clear" w:color="auto" w:fill="FFFFFF"/>
              </w:rPr>
              <w:t xml:space="preserve"> a ser utilizados en el proceso </w:t>
            </w:r>
            <w:r w:rsidR="007910CD">
              <w:rPr>
                <w:rStyle w:val="Textoennegrita"/>
                <w:rFonts w:cstheme="minorHAnsi"/>
                <w:b w:val="0"/>
                <w:sz w:val="20"/>
                <w:szCs w:val="20"/>
                <w:bdr w:val="none" w:sz="0" w:space="0" w:color="auto" w:frame="1"/>
              </w:rPr>
              <w:t>didáctico.</w:t>
            </w:r>
          </w:p>
          <w:p w14:paraId="3E6C1F60" w14:textId="13EA44F1" w:rsidR="007910CD" w:rsidRPr="0021794D" w:rsidRDefault="007910CD" w:rsidP="00A410C7">
            <w:pPr>
              <w:jc w:val="both"/>
              <w:rPr>
                <w:rFonts w:ascii="Arial" w:hAnsi="Arial" w:cs="Arial"/>
                <w:color w:val="222222"/>
                <w:sz w:val="20"/>
                <w:szCs w:val="20"/>
                <w:shd w:val="clear" w:color="auto" w:fill="FFFFFF"/>
              </w:rPr>
            </w:pPr>
          </w:p>
        </w:tc>
        <w:tc>
          <w:tcPr>
            <w:tcW w:w="2348" w:type="dxa"/>
            <w:shd w:val="clear" w:color="auto" w:fill="FFFFFF" w:themeFill="background1"/>
          </w:tcPr>
          <w:p w14:paraId="342A0C52" w14:textId="77777777" w:rsidR="006D183D" w:rsidRPr="006D183D" w:rsidRDefault="006D183D" w:rsidP="006D183D">
            <w:r w:rsidRPr="006D183D">
              <w:t>Mes/fechas</w:t>
            </w:r>
          </w:p>
          <w:p w14:paraId="2DBAEDAC" w14:textId="77777777" w:rsidR="006D183D" w:rsidRDefault="006D183D" w:rsidP="006D183D">
            <w:r w:rsidRPr="006D183D">
              <w:t>Ejemplo:</w:t>
            </w:r>
            <w:r>
              <w:t xml:space="preserve"> </w:t>
            </w:r>
          </w:p>
          <w:p w14:paraId="5446950B" w14:textId="773CAFBB" w:rsidR="006D183D" w:rsidRDefault="006D183D" w:rsidP="006D183D">
            <w:r>
              <w:t xml:space="preserve"> JULIO</w:t>
            </w:r>
          </w:p>
          <w:p w14:paraId="32D0A8DB" w14:textId="77777777" w:rsidR="006D183D" w:rsidRDefault="006D183D" w:rsidP="006D183D">
            <w:r>
              <w:t>3/07</w:t>
            </w:r>
          </w:p>
          <w:p w14:paraId="09EA9594" w14:textId="77777777" w:rsidR="006D183D" w:rsidRDefault="006D183D" w:rsidP="006D183D">
            <w:r>
              <w:t>12/07</w:t>
            </w:r>
          </w:p>
          <w:p w14:paraId="77E44852" w14:textId="07791534" w:rsidR="00A410C7" w:rsidRPr="006D183D" w:rsidRDefault="006D183D" w:rsidP="006D183D">
            <w:r>
              <w:t>19/07</w:t>
            </w:r>
          </w:p>
        </w:tc>
      </w:tr>
    </w:tbl>
    <w:p w14:paraId="395ECEE1" w14:textId="4918CDDF" w:rsidR="00AE7521" w:rsidRDefault="00AE7521" w:rsidP="002F254B"/>
    <w:p w14:paraId="703220B5" w14:textId="77777777" w:rsidR="00516C26" w:rsidRDefault="00516C26" w:rsidP="002F254B"/>
    <w:p w14:paraId="4E1DC1E7" w14:textId="77777777" w:rsidR="00516C26" w:rsidRDefault="00516C26" w:rsidP="002F254B"/>
    <w:p w14:paraId="66A4A863" w14:textId="77777777" w:rsidR="00516C26" w:rsidRDefault="00516C26" w:rsidP="002F254B"/>
    <w:p w14:paraId="55DCC644" w14:textId="77777777" w:rsidR="00516C26" w:rsidRDefault="00516C26" w:rsidP="002F254B"/>
    <w:p w14:paraId="11AEF28D" w14:textId="77777777" w:rsidR="00516C26" w:rsidRDefault="00516C26" w:rsidP="002F254B"/>
    <w:p w14:paraId="7F9BC883" w14:textId="77777777" w:rsidR="00516C26" w:rsidRDefault="00516C26" w:rsidP="002F254B"/>
    <w:p w14:paraId="166839C3" w14:textId="77777777" w:rsidR="00516C26" w:rsidRDefault="00516C26" w:rsidP="002F254B"/>
    <w:p w14:paraId="377C9E2B" w14:textId="77777777" w:rsidR="00516C26" w:rsidRDefault="00516C26" w:rsidP="002F254B"/>
    <w:p w14:paraId="42CCB788" w14:textId="77777777" w:rsidR="00516C26" w:rsidRDefault="00516C26" w:rsidP="002F254B"/>
    <w:tbl>
      <w:tblPr>
        <w:tblStyle w:val="Tablaconcuadrcula"/>
        <w:tblpPr w:leftFromText="141" w:rightFromText="141" w:vertAnchor="text" w:horzAnchor="margin" w:tblpXSpec="center" w:tblpY="216"/>
        <w:tblW w:w="0" w:type="auto"/>
        <w:tblLook w:val="04A0" w:firstRow="1" w:lastRow="0" w:firstColumn="1" w:lastColumn="0" w:noHBand="0" w:noVBand="1"/>
      </w:tblPr>
      <w:tblGrid>
        <w:gridCol w:w="9889"/>
      </w:tblGrid>
      <w:tr w:rsidR="000541F8" w14:paraId="2B474390" w14:textId="77777777" w:rsidTr="000541F8">
        <w:tc>
          <w:tcPr>
            <w:tcW w:w="9889" w:type="dxa"/>
            <w:shd w:val="clear" w:color="auto" w:fill="A8D08D" w:themeFill="accent6" w:themeFillTint="99"/>
          </w:tcPr>
          <w:p w14:paraId="02023F69" w14:textId="3558AC54" w:rsidR="000541F8" w:rsidRPr="000541F8" w:rsidRDefault="000541F8" w:rsidP="000541F8">
            <w:pPr>
              <w:rPr>
                <w:sz w:val="28"/>
                <w:szCs w:val="28"/>
              </w:rPr>
            </w:pPr>
            <w:r>
              <w:t xml:space="preserve">                             </w:t>
            </w:r>
            <w:r w:rsidR="00BA214C">
              <w:t xml:space="preserve">   </w:t>
            </w:r>
            <w:r>
              <w:t xml:space="preserve">      </w:t>
            </w:r>
            <w:r w:rsidRPr="000541F8">
              <w:rPr>
                <w:sz w:val="28"/>
                <w:szCs w:val="28"/>
              </w:rPr>
              <w:t>BIBLIOGRAFÍA    BÁSICA</w:t>
            </w:r>
            <w:r w:rsidR="00BA214C">
              <w:rPr>
                <w:sz w:val="28"/>
                <w:szCs w:val="28"/>
              </w:rPr>
              <w:t>- ( Según Formato  APA Última Edición)</w:t>
            </w:r>
          </w:p>
        </w:tc>
      </w:tr>
    </w:tbl>
    <w:p w14:paraId="155742DB" w14:textId="77777777" w:rsidR="000541F8" w:rsidRDefault="00AE7521" w:rsidP="002F254B">
      <w:r>
        <w:t xml:space="preserve">                                                 </w:t>
      </w:r>
    </w:p>
    <w:p w14:paraId="0533707F" w14:textId="42BADA58" w:rsidR="00AE7521" w:rsidRDefault="00AE7521" w:rsidP="002F254B"/>
    <w:p w14:paraId="216F7B0D" w14:textId="6E99B836" w:rsidR="000541F8" w:rsidRDefault="000541F8" w:rsidP="000541F8">
      <w:pPr>
        <w:pStyle w:val="Prrafodelista"/>
        <w:numPr>
          <w:ilvl w:val="0"/>
          <w:numId w:val="17"/>
        </w:numPr>
      </w:pPr>
    </w:p>
    <w:p w14:paraId="1A3CD440" w14:textId="6DC1D401" w:rsidR="000541F8" w:rsidRDefault="000541F8" w:rsidP="000541F8">
      <w:pPr>
        <w:pStyle w:val="Prrafodelista"/>
        <w:numPr>
          <w:ilvl w:val="0"/>
          <w:numId w:val="17"/>
        </w:numPr>
      </w:pPr>
    </w:p>
    <w:p w14:paraId="3FEF1716" w14:textId="167F4C2A" w:rsidR="000541F8" w:rsidRDefault="000541F8" w:rsidP="000541F8">
      <w:pPr>
        <w:pStyle w:val="Prrafodelista"/>
        <w:numPr>
          <w:ilvl w:val="0"/>
          <w:numId w:val="17"/>
        </w:numPr>
      </w:pPr>
    </w:p>
    <w:p w14:paraId="013DE46E" w14:textId="77777777" w:rsidR="000541F8" w:rsidRPr="000541F8" w:rsidRDefault="000541F8" w:rsidP="000541F8"/>
    <w:p w14:paraId="0E4AAC22" w14:textId="77777777" w:rsidR="000541F8" w:rsidRPr="000541F8" w:rsidRDefault="000541F8" w:rsidP="000541F8"/>
    <w:p w14:paraId="2C99A1A1" w14:textId="1130B5AC" w:rsidR="000541F8" w:rsidRDefault="000541F8" w:rsidP="000541F8"/>
    <w:p w14:paraId="0EF27AF4" w14:textId="77777777" w:rsidR="000541F8" w:rsidRPr="000541F8" w:rsidRDefault="000541F8" w:rsidP="000541F8">
      <w:pPr>
        <w:tabs>
          <w:tab w:val="left" w:pos="1965"/>
        </w:tabs>
      </w:pPr>
      <w:r>
        <w:tab/>
        <w:t xml:space="preserve"> </w:t>
      </w:r>
    </w:p>
    <w:tbl>
      <w:tblPr>
        <w:tblStyle w:val="Tablaconcuadrcula"/>
        <w:tblpPr w:leftFromText="141" w:rightFromText="141" w:vertAnchor="text" w:horzAnchor="margin" w:tblpXSpec="center" w:tblpY="216"/>
        <w:tblW w:w="0" w:type="auto"/>
        <w:tblLook w:val="04A0" w:firstRow="1" w:lastRow="0" w:firstColumn="1" w:lastColumn="0" w:noHBand="0" w:noVBand="1"/>
      </w:tblPr>
      <w:tblGrid>
        <w:gridCol w:w="9889"/>
      </w:tblGrid>
      <w:tr w:rsidR="000541F8" w14:paraId="1531CFAA" w14:textId="77777777" w:rsidTr="003A2314">
        <w:tc>
          <w:tcPr>
            <w:tcW w:w="9889" w:type="dxa"/>
            <w:shd w:val="clear" w:color="auto" w:fill="A8D08D" w:themeFill="accent6" w:themeFillTint="99"/>
          </w:tcPr>
          <w:p w14:paraId="0763A807" w14:textId="579BE98B" w:rsidR="000541F8" w:rsidRPr="000541F8" w:rsidRDefault="00BA214C" w:rsidP="00BA214C">
            <w:pPr>
              <w:rPr>
                <w:sz w:val="28"/>
                <w:szCs w:val="28"/>
              </w:rPr>
            </w:pPr>
            <w:r>
              <w:t xml:space="preserve">                  </w:t>
            </w:r>
            <w:r w:rsidR="000541F8">
              <w:t xml:space="preserve">    </w:t>
            </w:r>
            <w:r w:rsidR="000541F8" w:rsidRPr="000541F8">
              <w:rPr>
                <w:sz w:val="28"/>
                <w:szCs w:val="28"/>
              </w:rPr>
              <w:t xml:space="preserve">BIBLIOGRAFÍA   </w:t>
            </w:r>
            <w:r w:rsidR="000541F8">
              <w:rPr>
                <w:sz w:val="28"/>
                <w:szCs w:val="28"/>
              </w:rPr>
              <w:t xml:space="preserve"> COMPLEMENTARIA</w:t>
            </w:r>
            <w:r>
              <w:rPr>
                <w:sz w:val="28"/>
                <w:szCs w:val="28"/>
              </w:rPr>
              <w:t xml:space="preserve">- </w:t>
            </w:r>
            <w:r w:rsidRPr="00BA214C">
              <w:rPr>
                <w:sz w:val="28"/>
                <w:szCs w:val="28"/>
              </w:rPr>
              <w:t>( Según Formato  APA Última Edición)</w:t>
            </w:r>
          </w:p>
        </w:tc>
      </w:tr>
    </w:tbl>
    <w:p w14:paraId="14B62F33" w14:textId="3BB496E6" w:rsidR="000541F8" w:rsidRDefault="000541F8" w:rsidP="000541F8">
      <w:pPr>
        <w:tabs>
          <w:tab w:val="left" w:pos="1965"/>
        </w:tabs>
      </w:pPr>
    </w:p>
    <w:p w14:paraId="35D39F32" w14:textId="77777777" w:rsidR="000541F8" w:rsidRPr="000541F8" w:rsidRDefault="000541F8" w:rsidP="000541F8"/>
    <w:p w14:paraId="1A0DD9A9" w14:textId="128F1C5B" w:rsidR="000541F8" w:rsidRDefault="000541F8" w:rsidP="000541F8"/>
    <w:p w14:paraId="173F84B6" w14:textId="3769C2E3" w:rsidR="000541F8" w:rsidRDefault="000541F8" w:rsidP="000541F8">
      <w:pPr>
        <w:pStyle w:val="Prrafodelista"/>
        <w:numPr>
          <w:ilvl w:val="0"/>
          <w:numId w:val="17"/>
        </w:numPr>
      </w:pPr>
    </w:p>
    <w:p w14:paraId="6F663D67" w14:textId="3FF1120A" w:rsidR="000541F8" w:rsidRDefault="000541F8" w:rsidP="000541F8">
      <w:pPr>
        <w:pStyle w:val="Prrafodelista"/>
        <w:numPr>
          <w:ilvl w:val="0"/>
          <w:numId w:val="17"/>
        </w:numPr>
      </w:pPr>
    </w:p>
    <w:p w14:paraId="1E4DE01A" w14:textId="77777777" w:rsidR="00AE7521" w:rsidRPr="000541F8" w:rsidRDefault="00AE7521" w:rsidP="000541F8">
      <w:pPr>
        <w:pStyle w:val="Prrafodelista"/>
        <w:numPr>
          <w:ilvl w:val="0"/>
          <w:numId w:val="17"/>
        </w:numPr>
      </w:pPr>
    </w:p>
    <w:sectPr w:rsidR="00AE7521" w:rsidRPr="000541F8" w:rsidSect="00801DAE">
      <w:headerReference w:type="default" r:id="rId9"/>
      <w:footerReference w:type="default" r:id="rId10"/>
      <w:pgSz w:w="16838" w:h="11906" w:orient="landscape" w:code="9"/>
      <w:pgMar w:top="1701" w:right="1417" w:bottom="1701"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A0FE9" w14:textId="77777777" w:rsidR="00416FB3" w:rsidRDefault="00416FB3" w:rsidP="000C76C1">
      <w:pPr>
        <w:spacing w:after="0" w:line="240" w:lineRule="auto"/>
      </w:pPr>
      <w:r>
        <w:separator/>
      </w:r>
    </w:p>
  </w:endnote>
  <w:endnote w:type="continuationSeparator" w:id="0">
    <w:p w14:paraId="417C63CA" w14:textId="77777777" w:rsidR="00416FB3" w:rsidRDefault="00416FB3" w:rsidP="000C7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altName w:val="Imprint MT Shadow"/>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74"/>
      <w:gridCol w:w="12746"/>
    </w:tblGrid>
    <w:tr w:rsidR="000514AB" w14:paraId="0677F22C" w14:textId="77777777">
      <w:tc>
        <w:tcPr>
          <w:tcW w:w="918" w:type="dxa"/>
        </w:tcPr>
        <w:p w14:paraId="672B5A43" w14:textId="77777777" w:rsidR="000514AB" w:rsidRDefault="000514AB">
          <w:pPr>
            <w:pStyle w:val="Piedepgina"/>
            <w:jc w:val="right"/>
            <w:rPr>
              <w:b/>
              <w:bCs/>
              <w:color w:val="5B9BD5"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83334F" w:rsidRPr="0083334F">
            <w:rPr>
              <w:b/>
              <w:bCs/>
              <w:noProof/>
              <w:color w:val="5B9BD5" w:themeColor="accent1"/>
              <w:sz w:val="32"/>
              <w:szCs w:val="32"/>
              <w:lang w:val="es-ES"/>
              <w14:shadow w14:blurRad="50800" w14:dist="38100" w14:dir="2700000" w14:sx="100000" w14:sy="100000" w14:kx="0" w14:ky="0" w14:algn="tl">
                <w14:srgbClr w14:val="000000">
                  <w14:alpha w14:val="60000"/>
                </w14:srgbClr>
              </w14:shadow>
              <w14:numForm w14:val="oldStyle"/>
            </w:rPr>
            <w:t>1</w:t>
          </w:r>
          <w:r>
            <w:rPr>
              <w:b/>
              <w:bCs/>
              <w:color w:val="5B9BD5"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0532BC8C" w14:textId="67E9F992" w:rsidR="000514AB" w:rsidRDefault="00DB7163">
          <w:pPr>
            <w:pStyle w:val="Piedepgina"/>
          </w:pPr>
          <w:r>
            <w:t>Prof.                                                                     Materia                                                                                                     Año Lectivo 2024</w:t>
          </w:r>
        </w:p>
      </w:tc>
    </w:tr>
  </w:tbl>
  <w:p w14:paraId="675CD189" w14:textId="77777777" w:rsidR="000514AB" w:rsidRDefault="000514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3A9A2" w14:textId="77777777" w:rsidR="00416FB3" w:rsidRDefault="00416FB3" w:rsidP="000C76C1">
      <w:pPr>
        <w:spacing w:after="0" w:line="240" w:lineRule="auto"/>
      </w:pPr>
      <w:r>
        <w:separator/>
      </w:r>
    </w:p>
  </w:footnote>
  <w:footnote w:type="continuationSeparator" w:id="0">
    <w:p w14:paraId="332F0A74" w14:textId="77777777" w:rsidR="00416FB3" w:rsidRDefault="00416FB3" w:rsidP="000C7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EEEA8" w14:textId="4F7FCF0F" w:rsidR="000C76C1" w:rsidRDefault="000C76C1" w:rsidP="00AE7521">
    <w:pPr>
      <w:pStyle w:val="Encabezado"/>
      <w:tabs>
        <w:tab w:val="clear" w:pos="4419"/>
        <w:tab w:val="clear" w:pos="8838"/>
        <w:tab w:val="left" w:pos="4845"/>
        <w:tab w:val="left" w:pos="11355"/>
      </w:tabs>
    </w:pPr>
    <w:r>
      <w:rPr>
        <w:noProof/>
        <w:lang w:eastAsia="es-PY"/>
      </w:rPr>
      <w:drawing>
        <wp:anchor distT="0" distB="0" distL="114300" distR="114300" simplePos="0" relativeHeight="251658240" behindDoc="1" locked="0" layoutInCell="1" allowOverlap="1" wp14:anchorId="3ACE2D9E" wp14:editId="52BF4D99">
          <wp:simplePos x="0" y="0"/>
          <wp:positionH relativeFrom="column">
            <wp:posOffset>7415530</wp:posOffset>
          </wp:positionH>
          <wp:positionV relativeFrom="paragraph">
            <wp:posOffset>-1905</wp:posOffset>
          </wp:positionV>
          <wp:extent cx="841375" cy="8413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pic:spPr>
              </pic:pic>
            </a:graphicData>
          </a:graphic>
        </wp:anchor>
      </w:drawing>
    </w:r>
    <w:r w:rsidRPr="008E395E">
      <w:rPr>
        <w:noProof/>
        <w:lang w:eastAsia="es-PY"/>
      </w:rPr>
      <w:drawing>
        <wp:inline distT="0" distB="0" distL="0" distR="0" wp14:anchorId="185B060C" wp14:editId="7703B626">
          <wp:extent cx="1419225" cy="824849"/>
          <wp:effectExtent l="0" t="0" r="0" b="0"/>
          <wp:docPr id="3" name="Imagen 3" descr="Universidad Nacional de Villarrica realizará el Primer Encuent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dad Nacional de Villarrica realizará el Primer Encuentro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9100" cy="842212"/>
                  </a:xfrm>
                  <a:prstGeom prst="rect">
                    <a:avLst/>
                  </a:prstGeom>
                  <a:noFill/>
                  <a:ln>
                    <a:noFill/>
                  </a:ln>
                </pic:spPr>
              </pic:pic>
            </a:graphicData>
          </a:graphic>
        </wp:inline>
      </w:drawing>
    </w:r>
    <w:r>
      <w:tab/>
    </w:r>
    <w:r w:rsidR="00AE7521" w:rsidRPr="00B95880">
      <w:rPr>
        <w:b/>
        <w:i/>
        <w:sz w:val="28"/>
        <w:szCs w:val="28"/>
      </w:rPr>
      <w:t>Facultad de Ciencias Económicas</w:t>
    </w:r>
    <w:r w:rsidR="00AE752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34F"/>
    <w:multiLevelType w:val="hybridMultilevel"/>
    <w:tmpl w:val="060A2F34"/>
    <w:lvl w:ilvl="0" w:tplc="3C0A0001">
      <w:start w:val="1"/>
      <w:numFmt w:val="bullet"/>
      <w:lvlText w:val=""/>
      <w:lvlJc w:val="left"/>
      <w:pPr>
        <w:ind w:left="1170" w:hanging="360"/>
      </w:pPr>
      <w:rPr>
        <w:rFonts w:ascii="Symbol" w:hAnsi="Symbol" w:hint="default"/>
      </w:rPr>
    </w:lvl>
    <w:lvl w:ilvl="1" w:tplc="3C0A0003" w:tentative="1">
      <w:start w:val="1"/>
      <w:numFmt w:val="bullet"/>
      <w:lvlText w:val="o"/>
      <w:lvlJc w:val="left"/>
      <w:pPr>
        <w:ind w:left="1890" w:hanging="360"/>
      </w:pPr>
      <w:rPr>
        <w:rFonts w:ascii="Courier New" w:hAnsi="Courier New" w:cs="Courier New" w:hint="default"/>
      </w:rPr>
    </w:lvl>
    <w:lvl w:ilvl="2" w:tplc="3C0A0005" w:tentative="1">
      <w:start w:val="1"/>
      <w:numFmt w:val="bullet"/>
      <w:lvlText w:val=""/>
      <w:lvlJc w:val="left"/>
      <w:pPr>
        <w:ind w:left="2610" w:hanging="360"/>
      </w:pPr>
      <w:rPr>
        <w:rFonts w:ascii="Wingdings" w:hAnsi="Wingdings" w:hint="default"/>
      </w:rPr>
    </w:lvl>
    <w:lvl w:ilvl="3" w:tplc="3C0A0001" w:tentative="1">
      <w:start w:val="1"/>
      <w:numFmt w:val="bullet"/>
      <w:lvlText w:val=""/>
      <w:lvlJc w:val="left"/>
      <w:pPr>
        <w:ind w:left="3330" w:hanging="360"/>
      </w:pPr>
      <w:rPr>
        <w:rFonts w:ascii="Symbol" w:hAnsi="Symbol" w:hint="default"/>
      </w:rPr>
    </w:lvl>
    <w:lvl w:ilvl="4" w:tplc="3C0A0003" w:tentative="1">
      <w:start w:val="1"/>
      <w:numFmt w:val="bullet"/>
      <w:lvlText w:val="o"/>
      <w:lvlJc w:val="left"/>
      <w:pPr>
        <w:ind w:left="4050" w:hanging="360"/>
      </w:pPr>
      <w:rPr>
        <w:rFonts w:ascii="Courier New" w:hAnsi="Courier New" w:cs="Courier New" w:hint="default"/>
      </w:rPr>
    </w:lvl>
    <w:lvl w:ilvl="5" w:tplc="3C0A0005" w:tentative="1">
      <w:start w:val="1"/>
      <w:numFmt w:val="bullet"/>
      <w:lvlText w:val=""/>
      <w:lvlJc w:val="left"/>
      <w:pPr>
        <w:ind w:left="4770" w:hanging="360"/>
      </w:pPr>
      <w:rPr>
        <w:rFonts w:ascii="Wingdings" w:hAnsi="Wingdings" w:hint="default"/>
      </w:rPr>
    </w:lvl>
    <w:lvl w:ilvl="6" w:tplc="3C0A0001" w:tentative="1">
      <w:start w:val="1"/>
      <w:numFmt w:val="bullet"/>
      <w:lvlText w:val=""/>
      <w:lvlJc w:val="left"/>
      <w:pPr>
        <w:ind w:left="5490" w:hanging="360"/>
      </w:pPr>
      <w:rPr>
        <w:rFonts w:ascii="Symbol" w:hAnsi="Symbol" w:hint="default"/>
      </w:rPr>
    </w:lvl>
    <w:lvl w:ilvl="7" w:tplc="3C0A0003" w:tentative="1">
      <w:start w:val="1"/>
      <w:numFmt w:val="bullet"/>
      <w:lvlText w:val="o"/>
      <w:lvlJc w:val="left"/>
      <w:pPr>
        <w:ind w:left="6210" w:hanging="360"/>
      </w:pPr>
      <w:rPr>
        <w:rFonts w:ascii="Courier New" w:hAnsi="Courier New" w:cs="Courier New" w:hint="default"/>
      </w:rPr>
    </w:lvl>
    <w:lvl w:ilvl="8" w:tplc="3C0A0005" w:tentative="1">
      <w:start w:val="1"/>
      <w:numFmt w:val="bullet"/>
      <w:lvlText w:val=""/>
      <w:lvlJc w:val="left"/>
      <w:pPr>
        <w:ind w:left="6930" w:hanging="360"/>
      </w:pPr>
      <w:rPr>
        <w:rFonts w:ascii="Wingdings" w:hAnsi="Wingdings" w:hint="default"/>
      </w:rPr>
    </w:lvl>
  </w:abstractNum>
  <w:abstractNum w:abstractNumId="1">
    <w:nsid w:val="0B2B105B"/>
    <w:multiLevelType w:val="hybridMultilevel"/>
    <w:tmpl w:val="5CA83462"/>
    <w:lvl w:ilvl="0" w:tplc="3C0A0001">
      <w:start w:val="1"/>
      <w:numFmt w:val="bullet"/>
      <w:lvlText w:val=""/>
      <w:lvlJc w:val="left"/>
      <w:pPr>
        <w:ind w:left="720" w:hanging="360"/>
      </w:pPr>
      <w:rPr>
        <w:rFonts w:ascii="Symbol" w:hAnsi="Symbol"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nsid w:val="0B8C195A"/>
    <w:multiLevelType w:val="hybridMultilevel"/>
    <w:tmpl w:val="ADAC136A"/>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1F8E32B0"/>
    <w:multiLevelType w:val="hybridMultilevel"/>
    <w:tmpl w:val="9498F1F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
    <w:nsid w:val="21F019DC"/>
    <w:multiLevelType w:val="hybridMultilevel"/>
    <w:tmpl w:val="99EA4CB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
    <w:nsid w:val="220428BE"/>
    <w:multiLevelType w:val="hybridMultilevel"/>
    <w:tmpl w:val="87BC988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nsid w:val="2EAD515B"/>
    <w:multiLevelType w:val="hybridMultilevel"/>
    <w:tmpl w:val="C76C10E4"/>
    <w:lvl w:ilvl="0" w:tplc="3C0A0001">
      <w:start w:val="1"/>
      <w:numFmt w:val="bullet"/>
      <w:lvlText w:val=""/>
      <w:lvlJc w:val="left"/>
      <w:pPr>
        <w:ind w:left="1440" w:hanging="360"/>
      </w:pPr>
      <w:rPr>
        <w:rFonts w:ascii="Symbol" w:hAnsi="Symbol" w:hint="default"/>
      </w:rPr>
    </w:lvl>
    <w:lvl w:ilvl="1" w:tplc="3C0A0003" w:tentative="1">
      <w:start w:val="1"/>
      <w:numFmt w:val="bullet"/>
      <w:lvlText w:val="o"/>
      <w:lvlJc w:val="left"/>
      <w:pPr>
        <w:ind w:left="2160" w:hanging="360"/>
      </w:pPr>
      <w:rPr>
        <w:rFonts w:ascii="Courier New" w:hAnsi="Courier New" w:cs="Courier New" w:hint="default"/>
      </w:rPr>
    </w:lvl>
    <w:lvl w:ilvl="2" w:tplc="3C0A0005" w:tentative="1">
      <w:start w:val="1"/>
      <w:numFmt w:val="bullet"/>
      <w:lvlText w:val=""/>
      <w:lvlJc w:val="left"/>
      <w:pPr>
        <w:ind w:left="2880" w:hanging="360"/>
      </w:pPr>
      <w:rPr>
        <w:rFonts w:ascii="Wingdings" w:hAnsi="Wingdings" w:hint="default"/>
      </w:rPr>
    </w:lvl>
    <w:lvl w:ilvl="3" w:tplc="3C0A0001" w:tentative="1">
      <w:start w:val="1"/>
      <w:numFmt w:val="bullet"/>
      <w:lvlText w:val=""/>
      <w:lvlJc w:val="left"/>
      <w:pPr>
        <w:ind w:left="3600" w:hanging="360"/>
      </w:pPr>
      <w:rPr>
        <w:rFonts w:ascii="Symbol" w:hAnsi="Symbol" w:hint="default"/>
      </w:rPr>
    </w:lvl>
    <w:lvl w:ilvl="4" w:tplc="3C0A0003" w:tentative="1">
      <w:start w:val="1"/>
      <w:numFmt w:val="bullet"/>
      <w:lvlText w:val="o"/>
      <w:lvlJc w:val="left"/>
      <w:pPr>
        <w:ind w:left="4320" w:hanging="360"/>
      </w:pPr>
      <w:rPr>
        <w:rFonts w:ascii="Courier New" w:hAnsi="Courier New" w:cs="Courier New" w:hint="default"/>
      </w:rPr>
    </w:lvl>
    <w:lvl w:ilvl="5" w:tplc="3C0A0005" w:tentative="1">
      <w:start w:val="1"/>
      <w:numFmt w:val="bullet"/>
      <w:lvlText w:val=""/>
      <w:lvlJc w:val="left"/>
      <w:pPr>
        <w:ind w:left="5040" w:hanging="360"/>
      </w:pPr>
      <w:rPr>
        <w:rFonts w:ascii="Wingdings" w:hAnsi="Wingdings" w:hint="default"/>
      </w:rPr>
    </w:lvl>
    <w:lvl w:ilvl="6" w:tplc="3C0A0001" w:tentative="1">
      <w:start w:val="1"/>
      <w:numFmt w:val="bullet"/>
      <w:lvlText w:val=""/>
      <w:lvlJc w:val="left"/>
      <w:pPr>
        <w:ind w:left="5760" w:hanging="360"/>
      </w:pPr>
      <w:rPr>
        <w:rFonts w:ascii="Symbol" w:hAnsi="Symbol" w:hint="default"/>
      </w:rPr>
    </w:lvl>
    <w:lvl w:ilvl="7" w:tplc="3C0A0003" w:tentative="1">
      <w:start w:val="1"/>
      <w:numFmt w:val="bullet"/>
      <w:lvlText w:val="o"/>
      <w:lvlJc w:val="left"/>
      <w:pPr>
        <w:ind w:left="6480" w:hanging="360"/>
      </w:pPr>
      <w:rPr>
        <w:rFonts w:ascii="Courier New" w:hAnsi="Courier New" w:cs="Courier New" w:hint="default"/>
      </w:rPr>
    </w:lvl>
    <w:lvl w:ilvl="8" w:tplc="3C0A0005" w:tentative="1">
      <w:start w:val="1"/>
      <w:numFmt w:val="bullet"/>
      <w:lvlText w:val=""/>
      <w:lvlJc w:val="left"/>
      <w:pPr>
        <w:ind w:left="7200" w:hanging="360"/>
      </w:pPr>
      <w:rPr>
        <w:rFonts w:ascii="Wingdings" w:hAnsi="Wingdings" w:hint="default"/>
      </w:rPr>
    </w:lvl>
  </w:abstractNum>
  <w:abstractNum w:abstractNumId="7">
    <w:nsid w:val="40D03F70"/>
    <w:multiLevelType w:val="hybridMultilevel"/>
    <w:tmpl w:val="DDCEBDFA"/>
    <w:lvl w:ilvl="0" w:tplc="3C0A0001">
      <w:start w:val="1"/>
      <w:numFmt w:val="bullet"/>
      <w:lvlText w:val=""/>
      <w:lvlJc w:val="left"/>
      <w:pPr>
        <w:ind w:left="720" w:hanging="360"/>
      </w:pPr>
      <w:rPr>
        <w:rFonts w:ascii="Symbol" w:hAnsi="Symbol"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4FA3765B"/>
    <w:multiLevelType w:val="hybridMultilevel"/>
    <w:tmpl w:val="B59EE0C6"/>
    <w:lvl w:ilvl="0" w:tplc="97C8744E">
      <w:start w:val="4"/>
      <w:numFmt w:val="bullet"/>
      <w:lvlText w:val="-"/>
      <w:lvlJc w:val="left"/>
      <w:pPr>
        <w:ind w:left="895" w:hanging="360"/>
      </w:pPr>
      <w:rPr>
        <w:rFonts w:ascii="Arial" w:eastAsiaTheme="minorHAnsi" w:hAnsi="Arial" w:cs="Arial" w:hint="default"/>
      </w:rPr>
    </w:lvl>
    <w:lvl w:ilvl="1" w:tplc="3C0A0003" w:tentative="1">
      <w:start w:val="1"/>
      <w:numFmt w:val="bullet"/>
      <w:lvlText w:val="o"/>
      <w:lvlJc w:val="left"/>
      <w:pPr>
        <w:ind w:left="1615" w:hanging="360"/>
      </w:pPr>
      <w:rPr>
        <w:rFonts w:ascii="Courier New" w:hAnsi="Courier New" w:cs="Courier New" w:hint="default"/>
      </w:rPr>
    </w:lvl>
    <w:lvl w:ilvl="2" w:tplc="3C0A0005" w:tentative="1">
      <w:start w:val="1"/>
      <w:numFmt w:val="bullet"/>
      <w:lvlText w:val=""/>
      <w:lvlJc w:val="left"/>
      <w:pPr>
        <w:ind w:left="2335" w:hanging="360"/>
      </w:pPr>
      <w:rPr>
        <w:rFonts w:ascii="Wingdings" w:hAnsi="Wingdings" w:hint="default"/>
      </w:rPr>
    </w:lvl>
    <w:lvl w:ilvl="3" w:tplc="3C0A0001" w:tentative="1">
      <w:start w:val="1"/>
      <w:numFmt w:val="bullet"/>
      <w:lvlText w:val=""/>
      <w:lvlJc w:val="left"/>
      <w:pPr>
        <w:ind w:left="3055" w:hanging="360"/>
      </w:pPr>
      <w:rPr>
        <w:rFonts w:ascii="Symbol" w:hAnsi="Symbol" w:hint="default"/>
      </w:rPr>
    </w:lvl>
    <w:lvl w:ilvl="4" w:tplc="3C0A0003" w:tentative="1">
      <w:start w:val="1"/>
      <w:numFmt w:val="bullet"/>
      <w:lvlText w:val="o"/>
      <w:lvlJc w:val="left"/>
      <w:pPr>
        <w:ind w:left="3775" w:hanging="360"/>
      </w:pPr>
      <w:rPr>
        <w:rFonts w:ascii="Courier New" w:hAnsi="Courier New" w:cs="Courier New" w:hint="default"/>
      </w:rPr>
    </w:lvl>
    <w:lvl w:ilvl="5" w:tplc="3C0A0005" w:tentative="1">
      <w:start w:val="1"/>
      <w:numFmt w:val="bullet"/>
      <w:lvlText w:val=""/>
      <w:lvlJc w:val="left"/>
      <w:pPr>
        <w:ind w:left="4495" w:hanging="360"/>
      </w:pPr>
      <w:rPr>
        <w:rFonts w:ascii="Wingdings" w:hAnsi="Wingdings" w:hint="default"/>
      </w:rPr>
    </w:lvl>
    <w:lvl w:ilvl="6" w:tplc="3C0A0001" w:tentative="1">
      <w:start w:val="1"/>
      <w:numFmt w:val="bullet"/>
      <w:lvlText w:val=""/>
      <w:lvlJc w:val="left"/>
      <w:pPr>
        <w:ind w:left="5215" w:hanging="360"/>
      </w:pPr>
      <w:rPr>
        <w:rFonts w:ascii="Symbol" w:hAnsi="Symbol" w:hint="default"/>
      </w:rPr>
    </w:lvl>
    <w:lvl w:ilvl="7" w:tplc="3C0A0003" w:tentative="1">
      <w:start w:val="1"/>
      <w:numFmt w:val="bullet"/>
      <w:lvlText w:val="o"/>
      <w:lvlJc w:val="left"/>
      <w:pPr>
        <w:ind w:left="5935" w:hanging="360"/>
      </w:pPr>
      <w:rPr>
        <w:rFonts w:ascii="Courier New" w:hAnsi="Courier New" w:cs="Courier New" w:hint="default"/>
      </w:rPr>
    </w:lvl>
    <w:lvl w:ilvl="8" w:tplc="3C0A0005" w:tentative="1">
      <w:start w:val="1"/>
      <w:numFmt w:val="bullet"/>
      <w:lvlText w:val=""/>
      <w:lvlJc w:val="left"/>
      <w:pPr>
        <w:ind w:left="6655" w:hanging="360"/>
      </w:pPr>
      <w:rPr>
        <w:rFonts w:ascii="Wingdings" w:hAnsi="Wingdings" w:hint="default"/>
      </w:rPr>
    </w:lvl>
  </w:abstractNum>
  <w:abstractNum w:abstractNumId="9">
    <w:nsid w:val="5484017C"/>
    <w:multiLevelType w:val="hybridMultilevel"/>
    <w:tmpl w:val="61A46EE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0">
    <w:nsid w:val="5B8A0872"/>
    <w:multiLevelType w:val="hybridMultilevel"/>
    <w:tmpl w:val="311C47F8"/>
    <w:lvl w:ilvl="0" w:tplc="97C8744E">
      <w:start w:val="4"/>
      <w:numFmt w:val="bullet"/>
      <w:lvlText w:val="-"/>
      <w:lvlJc w:val="left"/>
      <w:pPr>
        <w:ind w:left="720" w:hanging="360"/>
      </w:pPr>
      <w:rPr>
        <w:rFonts w:ascii="Arial" w:eastAsiaTheme="minorHAnsi" w:hAnsi="Arial"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1">
    <w:nsid w:val="5C014AD9"/>
    <w:multiLevelType w:val="hybridMultilevel"/>
    <w:tmpl w:val="5376415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2">
    <w:nsid w:val="61EC6AB8"/>
    <w:multiLevelType w:val="hybridMultilevel"/>
    <w:tmpl w:val="B3B0F45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3">
    <w:nsid w:val="69052329"/>
    <w:multiLevelType w:val="hybridMultilevel"/>
    <w:tmpl w:val="30A45F8A"/>
    <w:lvl w:ilvl="0" w:tplc="3C0A0001">
      <w:start w:val="1"/>
      <w:numFmt w:val="bullet"/>
      <w:lvlText w:val=""/>
      <w:lvlJc w:val="left"/>
      <w:pPr>
        <w:ind w:left="720" w:hanging="360"/>
      </w:pPr>
      <w:rPr>
        <w:rFonts w:ascii="Symbol" w:hAnsi="Symbol"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6E371469"/>
    <w:multiLevelType w:val="hybridMultilevel"/>
    <w:tmpl w:val="69FC825A"/>
    <w:lvl w:ilvl="0" w:tplc="3C0A0001">
      <w:start w:val="1"/>
      <w:numFmt w:val="bullet"/>
      <w:lvlText w:val=""/>
      <w:lvlJc w:val="left"/>
      <w:pPr>
        <w:ind w:left="720" w:hanging="360"/>
      </w:pPr>
      <w:rPr>
        <w:rFonts w:ascii="Symbol" w:hAnsi="Symbol"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6E9225D1"/>
    <w:multiLevelType w:val="hybridMultilevel"/>
    <w:tmpl w:val="D826AAA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6">
    <w:nsid w:val="746D5550"/>
    <w:multiLevelType w:val="hybridMultilevel"/>
    <w:tmpl w:val="6CEAC47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6"/>
  </w:num>
  <w:num w:numId="4">
    <w:abstractNumId w:val="5"/>
  </w:num>
  <w:num w:numId="5">
    <w:abstractNumId w:val="4"/>
  </w:num>
  <w:num w:numId="6">
    <w:abstractNumId w:val="14"/>
  </w:num>
  <w:num w:numId="7">
    <w:abstractNumId w:val="9"/>
  </w:num>
  <w:num w:numId="8">
    <w:abstractNumId w:val="11"/>
  </w:num>
  <w:num w:numId="9">
    <w:abstractNumId w:val="15"/>
  </w:num>
  <w:num w:numId="10">
    <w:abstractNumId w:val="7"/>
  </w:num>
  <w:num w:numId="11">
    <w:abstractNumId w:val="13"/>
  </w:num>
  <w:num w:numId="12">
    <w:abstractNumId w:val="12"/>
  </w:num>
  <w:num w:numId="13">
    <w:abstractNumId w:val="1"/>
  </w:num>
  <w:num w:numId="14">
    <w:abstractNumId w:val="10"/>
  </w:num>
  <w:num w:numId="15">
    <w:abstractNumId w:val="8"/>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E02"/>
    <w:rsid w:val="0000101E"/>
    <w:rsid w:val="00043843"/>
    <w:rsid w:val="000514AB"/>
    <w:rsid w:val="000541F8"/>
    <w:rsid w:val="00062620"/>
    <w:rsid w:val="0008680A"/>
    <w:rsid w:val="000C76C1"/>
    <w:rsid w:val="001E38D8"/>
    <w:rsid w:val="001E3C16"/>
    <w:rsid w:val="001E7CF5"/>
    <w:rsid w:val="0021794D"/>
    <w:rsid w:val="002632E6"/>
    <w:rsid w:val="002A2BD2"/>
    <w:rsid w:val="002F254B"/>
    <w:rsid w:val="002F6D11"/>
    <w:rsid w:val="002F6E02"/>
    <w:rsid w:val="00311068"/>
    <w:rsid w:val="003743DF"/>
    <w:rsid w:val="00375B87"/>
    <w:rsid w:val="003D404B"/>
    <w:rsid w:val="00416FB3"/>
    <w:rsid w:val="004B4DA5"/>
    <w:rsid w:val="00506B83"/>
    <w:rsid w:val="00516C26"/>
    <w:rsid w:val="005C720B"/>
    <w:rsid w:val="0063721E"/>
    <w:rsid w:val="006407AE"/>
    <w:rsid w:val="006C4945"/>
    <w:rsid w:val="006D183D"/>
    <w:rsid w:val="00711ADD"/>
    <w:rsid w:val="00756C88"/>
    <w:rsid w:val="007910CD"/>
    <w:rsid w:val="007D5A62"/>
    <w:rsid w:val="00801DAE"/>
    <w:rsid w:val="008258A4"/>
    <w:rsid w:val="0083334F"/>
    <w:rsid w:val="00897EA6"/>
    <w:rsid w:val="009A1E16"/>
    <w:rsid w:val="00A410C7"/>
    <w:rsid w:val="00A83B45"/>
    <w:rsid w:val="00AE7521"/>
    <w:rsid w:val="00B36C67"/>
    <w:rsid w:val="00B95880"/>
    <w:rsid w:val="00BA214C"/>
    <w:rsid w:val="00BD02F1"/>
    <w:rsid w:val="00BF581C"/>
    <w:rsid w:val="00C14F1D"/>
    <w:rsid w:val="00C2683C"/>
    <w:rsid w:val="00C41BFB"/>
    <w:rsid w:val="00CE1BAA"/>
    <w:rsid w:val="00D319A1"/>
    <w:rsid w:val="00D53F69"/>
    <w:rsid w:val="00D77C0B"/>
    <w:rsid w:val="00DB7163"/>
    <w:rsid w:val="00DD4C5A"/>
    <w:rsid w:val="00EC6AF3"/>
    <w:rsid w:val="00F0045B"/>
    <w:rsid w:val="00F17B8F"/>
    <w:rsid w:val="00F64EF0"/>
    <w:rsid w:val="00F722D4"/>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5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unhideWhenUsed/>
    <w:qFormat/>
    <w:rsid w:val="00375B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75B8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58A4"/>
    <w:pPr>
      <w:ind w:left="720"/>
      <w:contextualSpacing/>
    </w:pPr>
  </w:style>
  <w:style w:type="character" w:customStyle="1" w:styleId="Ttulo3Car">
    <w:name w:val="Título 3 Car"/>
    <w:basedOn w:val="Fuentedeprrafopredeter"/>
    <w:link w:val="Ttulo3"/>
    <w:uiPriority w:val="9"/>
    <w:rsid w:val="00375B8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375B87"/>
    <w:rPr>
      <w:b/>
      <w:bCs/>
    </w:rPr>
  </w:style>
  <w:style w:type="character" w:customStyle="1" w:styleId="Ttulo4Car">
    <w:name w:val="Título 4 Car"/>
    <w:basedOn w:val="Fuentedeprrafopredeter"/>
    <w:link w:val="Ttulo4"/>
    <w:uiPriority w:val="9"/>
    <w:semiHidden/>
    <w:rsid w:val="00375B87"/>
    <w:rPr>
      <w:rFonts w:asciiTheme="majorHAnsi" w:eastAsiaTheme="majorEastAsia" w:hAnsiTheme="majorHAnsi" w:cstheme="majorBidi"/>
      <w:i/>
      <w:iCs/>
      <w:color w:val="2E74B5" w:themeColor="accent1" w:themeShade="BF"/>
    </w:rPr>
  </w:style>
  <w:style w:type="paragraph" w:styleId="Textodeglobo">
    <w:name w:val="Balloon Text"/>
    <w:basedOn w:val="Normal"/>
    <w:link w:val="TextodegloboCar"/>
    <w:uiPriority w:val="99"/>
    <w:semiHidden/>
    <w:unhideWhenUsed/>
    <w:rsid w:val="001E38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38D8"/>
    <w:rPr>
      <w:rFonts w:ascii="Segoe UI" w:hAnsi="Segoe UI" w:cs="Segoe UI"/>
      <w:sz w:val="18"/>
      <w:szCs w:val="18"/>
    </w:rPr>
  </w:style>
  <w:style w:type="paragraph" w:customStyle="1" w:styleId="Default">
    <w:name w:val="Default"/>
    <w:rsid w:val="00C2683C"/>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001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407AE"/>
    <w:pPr>
      <w:spacing w:after="0" w:line="240" w:lineRule="auto"/>
    </w:pPr>
  </w:style>
  <w:style w:type="paragraph" w:styleId="Encabezado">
    <w:name w:val="header"/>
    <w:basedOn w:val="Normal"/>
    <w:link w:val="EncabezadoCar"/>
    <w:uiPriority w:val="99"/>
    <w:unhideWhenUsed/>
    <w:rsid w:val="000C76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76C1"/>
  </w:style>
  <w:style w:type="paragraph" w:styleId="Piedepgina">
    <w:name w:val="footer"/>
    <w:basedOn w:val="Normal"/>
    <w:link w:val="PiedepginaCar"/>
    <w:uiPriority w:val="99"/>
    <w:unhideWhenUsed/>
    <w:rsid w:val="000C76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76C1"/>
  </w:style>
  <w:style w:type="character" w:customStyle="1" w:styleId="SinespaciadoCar">
    <w:name w:val="Sin espaciado Car"/>
    <w:basedOn w:val="Fuentedeprrafopredeter"/>
    <w:link w:val="Sinespaciado"/>
    <w:uiPriority w:val="1"/>
    <w:rsid w:val="00801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unhideWhenUsed/>
    <w:qFormat/>
    <w:rsid w:val="00375B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75B8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58A4"/>
    <w:pPr>
      <w:ind w:left="720"/>
      <w:contextualSpacing/>
    </w:pPr>
  </w:style>
  <w:style w:type="character" w:customStyle="1" w:styleId="Ttulo3Car">
    <w:name w:val="Título 3 Car"/>
    <w:basedOn w:val="Fuentedeprrafopredeter"/>
    <w:link w:val="Ttulo3"/>
    <w:uiPriority w:val="9"/>
    <w:rsid w:val="00375B8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375B87"/>
    <w:rPr>
      <w:b/>
      <w:bCs/>
    </w:rPr>
  </w:style>
  <w:style w:type="character" w:customStyle="1" w:styleId="Ttulo4Car">
    <w:name w:val="Título 4 Car"/>
    <w:basedOn w:val="Fuentedeprrafopredeter"/>
    <w:link w:val="Ttulo4"/>
    <w:uiPriority w:val="9"/>
    <w:semiHidden/>
    <w:rsid w:val="00375B87"/>
    <w:rPr>
      <w:rFonts w:asciiTheme="majorHAnsi" w:eastAsiaTheme="majorEastAsia" w:hAnsiTheme="majorHAnsi" w:cstheme="majorBidi"/>
      <w:i/>
      <w:iCs/>
      <w:color w:val="2E74B5" w:themeColor="accent1" w:themeShade="BF"/>
    </w:rPr>
  </w:style>
  <w:style w:type="paragraph" w:styleId="Textodeglobo">
    <w:name w:val="Balloon Text"/>
    <w:basedOn w:val="Normal"/>
    <w:link w:val="TextodegloboCar"/>
    <w:uiPriority w:val="99"/>
    <w:semiHidden/>
    <w:unhideWhenUsed/>
    <w:rsid w:val="001E38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38D8"/>
    <w:rPr>
      <w:rFonts w:ascii="Segoe UI" w:hAnsi="Segoe UI" w:cs="Segoe UI"/>
      <w:sz w:val="18"/>
      <w:szCs w:val="18"/>
    </w:rPr>
  </w:style>
  <w:style w:type="paragraph" w:customStyle="1" w:styleId="Default">
    <w:name w:val="Default"/>
    <w:rsid w:val="00C2683C"/>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001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407AE"/>
    <w:pPr>
      <w:spacing w:after="0" w:line="240" w:lineRule="auto"/>
    </w:pPr>
  </w:style>
  <w:style w:type="paragraph" w:styleId="Encabezado">
    <w:name w:val="header"/>
    <w:basedOn w:val="Normal"/>
    <w:link w:val="EncabezadoCar"/>
    <w:uiPriority w:val="99"/>
    <w:unhideWhenUsed/>
    <w:rsid w:val="000C76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76C1"/>
  </w:style>
  <w:style w:type="paragraph" w:styleId="Piedepgina">
    <w:name w:val="footer"/>
    <w:basedOn w:val="Normal"/>
    <w:link w:val="PiedepginaCar"/>
    <w:uiPriority w:val="99"/>
    <w:unhideWhenUsed/>
    <w:rsid w:val="000C76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76C1"/>
  </w:style>
  <w:style w:type="character" w:customStyle="1" w:styleId="SinespaciadoCar">
    <w:name w:val="Sin espaciado Car"/>
    <w:basedOn w:val="Fuentedeprrafopredeter"/>
    <w:link w:val="Sinespaciado"/>
    <w:uiPriority w:val="1"/>
    <w:rsid w:val="00801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593</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UNVES</dc:creator>
  <cp:keywords/>
  <dc:description/>
  <cp:lastModifiedBy>Luffi</cp:lastModifiedBy>
  <cp:revision>14</cp:revision>
  <cp:lastPrinted>2020-06-10T14:37:00Z</cp:lastPrinted>
  <dcterms:created xsi:type="dcterms:W3CDTF">2022-08-23T11:39:00Z</dcterms:created>
  <dcterms:modified xsi:type="dcterms:W3CDTF">2024-07-30T21:08:00Z</dcterms:modified>
</cp:coreProperties>
</file>